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1840" w:lineRule="auto"/>
        <w:jc w:val="center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fa8b8"/>
          <w:sz w:val="20"/>
          <w:szCs w:val="20"/>
          <w:rtl w:val="0"/>
        </w:rPr>
        <w:t xml:space="preserve">DIGITAL PERFORMANCE AUDIT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Rule="auto"/>
        <w:jc w:val="center"/>
        <w:rPr/>
      </w:pPr>
      <w:sdt>
        <w:sdtPr>
          <w:id w:val="-1308196326"/>
          <w:tag w:val="goog_rdk_0"/>
        </w:sdtPr>
        <w:sdtContent>
          <w:r w:rsidDel="00000000" w:rsidR="00000000" w:rsidRPr="00000000">
            <w:rPr>
              <w:rFonts w:ascii="Vrinda" w:cs="Vrinda" w:eastAsia="Vrinda" w:hAnsi="Vrinda"/>
              <w:b w:val="1"/>
              <w:bCs w:val="1"/>
              <w:color w:val="173a5e"/>
              <w:sz w:val="56"/>
              <w:szCs w:val="56"/>
              <w:rtl w:val="0"/>
            </w:rPr>
            <w:t xml:space="preserve">এভারকেয়ার হসপিটাল</w:t>
            <w:br w:type="textWrapping"/>
            <w:t xml:space="preserve">চট্টগ্রাম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520" w:lineRule="auto"/>
        <w:jc w:val="center"/>
        <w:rPr/>
      </w:pPr>
      <w:r w:rsidDel="00000000" w:rsidR="00000000" w:rsidRPr="00000000">
        <w:rPr>
          <w:rFonts w:ascii="Verdana" w:cs="Verdana" w:eastAsia="Verdana" w:hAnsi="Verdana"/>
          <w:color w:val="80569b"/>
          <w:sz w:val="25"/>
          <w:szCs w:val="25"/>
          <w:rtl w:val="0"/>
        </w:rPr>
        <w:t xml:space="preserve">Website + Facebook + Instagram + LinkedIn + X + YouTube</w: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5.0" w:type="dxa"/>
        <w:tblBorders>
          <w:top w:color="e7f7f8" w:space="0" w:sz="1" w:val="single"/>
          <w:left w:color="e7f7f8" w:space="0" w:sz="1" w:val="single"/>
          <w:bottom w:color="e7f7f8" w:space="0" w:sz="1" w:val="single"/>
          <w:right w:color="e7f7f8" w:space="0" w:sz="1" w:val="single"/>
          <w:insideH w:color="e7f7f8" w:space="0" w:sz="1" w:val="single"/>
          <w:insideV w:color="e7f7f8" w:space="0" w:sz="1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1"/>
        </w:trPr>
        <w:tc>
          <w:tcPr>
            <w:shd w:fill="e7f7f8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spacing w:after="40" w:line="264" w:lineRule="auto"/>
              <w:rPr/>
            </w:pPr>
            <w:sdt>
              <w:sdtPr>
                <w:id w:val="385956437"/>
                <w:tag w:val="goog_rdk_1"/>
              </w:sdtPr>
              <w:sdtContent>
                <w:r w:rsidDel="00000000" w:rsidR="00000000" w:rsidRPr="00000000">
                  <w:rPr>
                    <w:rFonts w:ascii="Vrinda" w:cs="Vrinda" w:eastAsia="Vrinda" w:hAnsi="Vrinda"/>
                    <w:b w:val="1"/>
                    <w:bCs w:val="1"/>
                    <w:color w:val="1fa8b8"/>
                    <w:sz w:val="22"/>
                    <w:szCs w:val="22"/>
                    <w:rtl w:val="0"/>
                  </w:rPr>
                  <w:t xml:space="preserve">অডিট সময়কাল: </w:t>
                </w:r>
              </w:sdtContent>
            </w:sdt>
            <w:sdt>
              <w:sdtPr>
                <w:id w:val="-13501343"/>
                <w:tag w:val="goog_rdk_2"/>
              </w:sdtPr>
              <w:sdtContent>
                <w:r w:rsidDel="00000000" w:rsidR="00000000" w:rsidRPr="00000000">
                  <w:rPr>
                    <w:rFonts w:ascii="Vrinda" w:cs="Vrinda" w:eastAsia="Vrinda" w:hAnsi="Vrinda"/>
                    <w:color w:val="1c2733"/>
                    <w:sz w:val="22"/>
                    <w:szCs w:val="22"/>
                    <w:rtl w:val="0"/>
                  </w:rPr>
                  <w:t xml:space="preserve">১৩ মে-১৩ আগস্ট ২০২৬  |  পূর্ণ KPI coverage যেখানে পাওয়া গেছে: ১৫ জুলাই-১৩ আগস্ট ২০২৬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after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80" w:before="720" w:lineRule="auto"/>
        <w:jc w:val="center"/>
        <w:rPr/>
      </w:pPr>
      <w:sdt>
        <w:sdtPr>
          <w:id w:val="-1611971078"/>
          <w:tag w:val="goog_rdk_3"/>
        </w:sdtPr>
        <w:sdtContent>
          <w:r w:rsidDel="00000000" w:rsidR="00000000" w:rsidRPr="00000000">
            <w:rPr>
              <w:rFonts w:ascii="Vrinda" w:cs="Vrinda" w:eastAsia="Vrinda" w:hAnsi="Vrinda"/>
              <w:b w:val="1"/>
              <w:bCs w:val="1"/>
              <w:color w:val="5e6a75"/>
              <w:sz w:val="20"/>
              <w:szCs w:val="20"/>
              <w:rtl w:val="0"/>
            </w:rPr>
            <w:t xml:space="preserve">প্রস্তুত: ১৩ আগস্ট ২০২৬ | বাংলাদেশ সময়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/>
      </w:pPr>
      <w:r w:rsidDel="00000000" w:rsidR="00000000" w:rsidRPr="00000000">
        <w:rPr>
          <w:rFonts w:ascii="Verdana" w:cs="Verdana" w:eastAsia="Verdana" w:hAnsi="Verdana"/>
          <w:i w:val="1"/>
          <w:iCs w:val="1"/>
          <w:color w:val="5e6a75"/>
          <w:sz w:val="18"/>
          <w:szCs w:val="18"/>
          <w:rtl w:val="0"/>
        </w:rPr>
        <w:t xml:space="preserve">Decision-ready audit with verified data, limitations and a 90-day growth plan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0" w:line="2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60" w:before="80" w:lineRule="auto"/>
        <w:ind w:left="0" w:right="0" w:firstLine="0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fa8b8"/>
          <w:sz w:val="19"/>
          <w:szCs w:val="19"/>
          <w:rtl w:val="0"/>
        </w:rPr>
        <w:t xml:space="preserve">EXECUTIVE AUDIT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keepNext w:val="1"/>
        <w:rPr/>
      </w:pPr>
      <w:sdt>
        <w:sdtPr>
          <w:id w:val="-1853119677"/>
          <w:tag w:val="goog_rdk_4"/>
        </w:sdtPr>
        <w:sdtContent>
          <w:r w:rsidDel="00000000" w:rsidR="00000000" w:rsidRPr="00000000">
            <w:rPr>
              <w:rFonts w:ascii="Vrinda" w:cs="Vrinda" w:eastAsia="Vrinda" w:hAnsi="Vrinda"/>
              <w:b w:val="1"/>
              <w:bCs w:val="1"/>
              <w:rtl w:val="0"/>
            </w:rPr>
            <w:t xml:space="preserve">১. নির্বাহী সারসংক্ষেপ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Ind w:w="5.0" w:type="dxa"/>
        <w:tblBorders>
          <w:top w:color="e8f2f7" w:space="0" w:sz="1" w:val="single"/>
          <w:left w:color="e8f2f7" w:space="0" w:sz="1" w:val="single"/>
          <w:bottom w:color="e8f2f7" w:space="0" w:sz="1" w:val="single"/>
          <w:right w:color="e8f2f7" w:space="0" w:sz="1" w:val="single"/>
          <w:insideH w:color="e8f2f7" w:space="0" w:sz="1" w:val="single"/>
          <w:insideV w:color="e8f2f7" w:space="0" w:sz="1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1"/>
        </w:trPr>
        <w:tc>
          <w:tcPr>
            <w:shd w:fill="e8f2f7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40" w:line="264" w:lineRule="auto"/>
              <w:rPr/>
            </w:pPr>
            <w:sdt>
              <w:sdtPr>
                <w:id w:val="569538347"/>
                <w:tag w:val="goog_rdk_5"/>
              </w:sdtPr>
              <w:sdtContent>
                <w:r w:rsidDel="00000000" w:rsidR="00000000" w:rsidRPr="00000000">
                  <w:rPr>
                    <w:rFonts w:ascii="Vrinda" w:cs="Vrinda" w:eastAsia="Vrinda" w:hAnsi="Vrinda"/>
                    <w:b w:val="1"/>
                    <w:bCs w:val="1"/>
                    <w:color w:val="173a5e"/>
                    <w:sz w:val="22"/>
                    <w:szCs w:val="22"/>
                    <w:rtl w:val="0"/>
                  </w:rPr>
                  <w:t xml:space="preserve">মূল রায়: </w:t>
                </w:r>
              </w:sdtContent>
            </w:sdt>
            <w:sdt>
              <w:sdtPr>
                <w:id w:val="632512227"/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1c2733"/>
                    <w:sz w:val="22"/>
                    <w:szCs w:val="22"/>
                    <w:rtl w:val="0"/>
                  </w:rPr>
                  <w:t xml:space="preserve">Digital presence অত্যন্ত সক্রিয়, কিন্তু publishing volume audience response ও conversion measurement-কে ছাড়িয়ে গেছে। পরবর্তী growth phase-এ কম repetitive content, বেশি platform-native storytelling এবং appointment attribution জরুরি।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spacing w:after="4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Ind w:w="5.0" w:type="dxa"/>
        <w:tblBorders>
          <w:top w:color="d7dde3" w:space="0" w:sz="4" w:val="single"/>
          <w:left w:color="d7dde3" w:space="0" w:sz="4" w:val="single"/>
          <w:bottom w:color="d7dde3" w:space="0" w:sz="4" w:val="single"/>
          <w:right w:color="d7dde3" w:space="0" w:sz="4" w:val="single"/>
          <w:insideH w:color="d7dde3" w:space="0" w:sz="4" w:val="single"/>
          <w:insideV w:color="d7dde3" w:space="0" w:sz="4" w:val="single"/>
        </w:tblBorders>
        <w:tblLayout w:type="fixed"/>
        <w:tblLook w:val="0400"/>
      </w:tblPr>
      <w:tblGrid>
        <w:gridCol w:w="1700"/>
        <w:gridCol w:w="5900"/>
        <w:gridCol w:w="1760"/>
        <w:tblGridChange w:id="0">
          <w:tblGrid>
            <w:gridCol w:w="1700"/>
            <w:gridCol w:w="5900"/>
            <w:gridCol w:w="1760"/>
          </w:tblGrid>
        </w:tblGridChange>
      </w:tblGrid>
      <w:tr>
        <w:trPr>
          <w:cantSplit w:val="0"/>
          <w:tblHeader w:val="1"/>
        </w:trPr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Signal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Verified finding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Publishing load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0" w:before="0" w:line="264" w:lineRule="auto"/>
              <w:jc w:val="left"/>
              <w:rPr/>
            </w:pPr>
            <w:sdt>
              <w:sdtPr>
                <w:id w:val="9393951"/>
                <w:tag w:val="goog_rdk_7"/>
              </w:sdtPr>
              <w:sdtContent>
                <w:r w:rsidDel="00000000" w:rsidR="00000000" w:rsidRPr="00000000">
                  <w:rPr>
                    <w:rFonts w:ascii="Vrinda" w:cs="Vrinda" w:eastAsia="Vrinda" w:hAnsi="Vrinda"/>
                    <w:b w:val="0"/>
                    <w:bCs w:val="0"/>
                    <w:i w:val="0"/>
                    <w:iCs w:val="0"/>
                    <w:color w:val="1c2733"/>
                    <w:sz w:val="17"/>
                    <w:szCs w:val="17"/>
                    <w:rtl w:val="0"/>
                  </w:rPr>
                  <w:t xml:space="preserve">Facebook, Instagram ও LinkedIn-এ ৩০ দিনে মোট ৯৩২ post; প্রায় ৩১.১ post/day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High risk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014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Audience base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015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Facebook 162,195; LinkedIn 4,995; Instagram 2,065; X 7 follower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016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FB-dependent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Best content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0" w:before="0" w:line="264" w:lineRule="auto"/>
              <w:jc w:val="left"/>
              <w:rPr/>
            </w:pPr>
            <w:sdt>
              <w:sdtPr>
                <w:id w:val="920142732"/>
                <w:tag w:val="goog_rdk_8"/>
              </w:sdtPr>
              <w:sdtContent>
                <w:r w:rsidDel="00000000" w:rsidR="00000000" w:rsidRPr="00000000">
                  <w:rPr>
                    <w:rFonts w:ascii="Vrinda" w:cs="Vrinda" w:eastAsia="Vrinda" w:hAnsi="Vrinda"/>
                    <w:b w:val="0"/>
                    <w:bCs w:val="0"/>
                    <w:i w:val="0"/>
                    <w:iCs w:val="0"/>
                    <w:color w:val="1c2733"/>
                    <w:sz w:val="17"/>
                    <w:szCs w:val="17"/>
                    <w:rtl w:val="0"/>
                  </w:rPr>
                  <w:t xml:space="preserve">Clinical breakthrough, patient outcome ও local-first proof strongest attention driver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Strong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01A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Efficiency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01B">
            <w:pPr>
              <w:spacing w:after="0" w:before="0" w:line="264" w:lineRule="auto"/>
              <w:jc w:val="left"/>
              <w:rPr/>
            </w:pPr>
            <w:sdt>
              <w:sdtPr>
                <w:id w:val="-978083235"/>
                <w:tag w:val="goog_rdk_9"/>
              </w:sdtPr>
              <w:sdtContent>
                <w:r w:rsidDel="00000000" w:rsidR="00000000" w:rsidRPr="00000000">
                  <w:rPr>
                    <w:rFonts w:ascii="Vrinda" w:cs="Vrinda" w:eastAsia="Vrinda" w:hAnsi="Vrinda"/>
                    <w:b w:val="0"/>
                    <w:bCs w:val="0"/>
                    <w:i w:val="0"/>
                    <w:iCs w:val="0"/>
                    <w:color w:val="1c2733"/>
                    <w:sz w:val="17"/>
                    <w:szCs w:val="17"/>
                    <w:rtl w:val="0"/>
                  </w:rPr>
                  <w:t xml:space="preserve">Facebook views +130.3%, কিন্তু reach -14.8%; Instagram posts +62.2%, engagement -37.5%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01C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Weakening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Conversion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before="0" w:line="264" w:lineRule="auto"/>
              <w:jc w:val="left"/>
              <w:rPr/>
            </w:pPr>
            <w:sdt>
              <w:sdtPr>
                <w:id w:val="1184487306"/>
                <w:tag w:val="goog_rdk_10"/>
              </w:sdtPr>
              <w:sdtContent>
                <w:r w:rsidDel="00000000" w:rsidR="00000000" w:rsidRPr="00000000">
                  <w:rPr>
                    <w:rFonts w:ascii="Vrinda" w:cs="Vrinda" w:eastAsia="Vrinda" w:hAnsi="Vrinda"/>
                    <w:b w:val="0"/>
                    <w:bCs w:val="0"/>
                    <w:i w:val="0"/>
                    <w:iCs w:val="0"/>
                    <w:color w:val="1c2733"/>
                    <w:sz w:val="17"/>
                    <w:szCs w:val="17"/>
                    <w:rtl w:val="0"/>
                  </w:rPr>
                  <w:t xml:space="preserve">Click, call, message, appointment ও confirmed booking data supplied নয়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Unmeasured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020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Website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021">
            <w:pPr>
              <w:spacing w:after="0" w:before="0" w:line="264" w:lineRule="auto"/>
              <w:jc w:val="left"/>
              <w:rPr/>
            </w:pPr>
            <w:sdt>
              <w:sdtPr>
                <w:id w:val="-783103787"/>
                <w:tag w:val="goog_rdk_11"/>
              </w:sdtPr>
              <w:sdtContent>
                <w:r w:rsidDel="00000000" w:rsidR="00000000" w:rsidRPr="00000000">
                  <w:rPr>
                    <w:rFonts w:ascii="Vrinda" w:cs="Vrinda" w:eastAsia="Vrinda" w:hAnsi="Vrinda"/>
                    <w:b w:val="0"/>
                    <w:bCs w:val="0"/>
                    <w:i w:val="0"/>
                    <w:iCs w:val="0"/>
                    <w:color w:val="1c2733"/>
                    <w:sz w:val="17"/>
                    <w:szCs w:val="17"/>
                    <w:rtl w:val="0"/>
                  </w:rPr>
                  <w:t xml:space="preserve">High-intent pathways আছে; তবে 470 বনাম 475 bed inconsistency ও stale blog sections আছে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022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Needs fix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before="0" w:line="2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60" w:before="80" w:lineRule="auto"/>
        <w:ind w:left="0" w:right="0" w:firstLine="0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fa8b8"/>
          <w:sz w:val="19"/>
          <w:szCs w:val="19"/>
          <w:rtl w:val="0"/>
        </w:rPr>
        <w:t xml:space="preserve">EXECUTIVE AUDIT • CONTINUED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keepNext w:val="1"/>
        <w:rPr/>
      </w:pPr>
      <w:sdt>
        <w:sdtPr>
          <w:id w:val="-1535018088"/>
          <w:tag w:val="goog_rdk_12"/>
        </w:sdtPr>
        <w:sdtContent>
          <w:r w:rsidDel="00000000" w:rsidR="00000000" w:rsidRPr="00000000">
            <w:rPr>
              <w:rFonts w:ascii="Vrinda" w:cs="Vrinda" w:eastAsia="Vrinda" w:hAnsi="Vrinda"/>
              <w:b w:val="1"/>
              <w:bCs w:val="1"/>
              <w:rtl w:val="0"/>
            </w:rPr>
            <w:t xml:space="preserve">সাতটি সিদ্ধান্তযোগ্য finding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120" w:line="280" w:lineRule="auto"/>
        <w:ind w:left="720" w:hanging="360"/>
        <w:rPr/>
      </w:pPr>
      <w:sdt>
        <w:sdtPr>
          <w:id w:val="1204171717"/>
          <w:tag w:val="goog_rdk_1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1c2733"/>
              <w:sz w:val="21"/>
              <w:szCs w:val="21"/>
              <w:rtl w:val="0"/>
            </w:rPr>
            <w:t xml:space="preserve">অতিরিক্ত frequency content dilution তৈরি করছে: বেশি post হলেও প্রতি post-এর ফল proportional নয়।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120" w:line="280" w:lineRule="auto"/>
        <w:ind w:left="720" w:hanging="360"/>
        <w:rPr/>
      </w:pPr>
      <w:sdt>
        <w:sdtPr>
          <w:id w:val="1265175391"/>
          <w:tag w:val="goog_rdk_1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1c2733"/>
              <w:sz w:val="21"/>
              <w:szCs w:val="21"/>
              <w:rtl w:val="0"/>
            </w:rPr>
            <w:t xml:space="preserve">Facebook এখনও প্রধান growth engine; মোট observable social audience-এর প্রায় 95.8% এখানে।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120" w:line="280" w:lineRule="auto"/>
        <w:ind w:left="720" w:hanging="360"/>
        <w:rPr/>
      </w:pPr>
      <w:sdt>
        <w:sdtPr>
          <w:id w:val="-1162180150"/>
          <w:tag w:val="goog_rdk_1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1c2733"/>
              <w:sz w:val="21"/>
              <w:szCs w:val="21"/>
              <w:rtl w:val="0"/>
            </w:rPr>
            <w:t xml:space="preserve">Clinical proof repeatable winning format, কিন্তু একই case-এর near-duplicate version audience fatigue তৈরি করতে পারে।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120" w:line="280" w:lineRule="auto"/>
        <w:ind w:left="720" w:hanging="360"/>
        <w:rPr/>
      </w:pPr>
      <w:sdt>
        <w:sdtPr>
          <w:id w:val="-757002607"/>
          <w:tag w:val="goog_rdk_1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1c2733"/>
              <w:sz w:val="21"/>
              <w:szCs w:val="21"/>
              <w:rtl w:val="0"/>
            </w:rPr>
            <w:t xml:space="preserve">Instagram visibility বাড়লেও meaningful interaction প্রায় অনুপস্থিত; platform-native creative দরকার।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120" w:line="280" w:lineRule="auto"/>
        <w:ind w:left="720" w:hanging="360"/>
        <w:rPr/>
      </w:pPr>
      <w:sdt>
        <w:sdtPr>
          <w:id w:val="-109945275"/>
          <w:tag w:val="goog_rdk_1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1c2733"/>
              <w:sz w:val="21"/>
              <w:szCs w:val="21"/>
              <w:rtl w:val="0"/>
            </w:rPr>
            <w:t xml:space="preserve">LinkedIn audience growth ইতিবাচক, কিন্তু 270 post-এর তুলনায় 427 interaction কম; employer brand ও leadership content বাড়াতে হবে।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120" w:line="280" w:lineRule="auto"/>
        <w:ind w:left="720" w:hanging="360"/>
        <w:rPr/>
      </w:pPr>
      <w:sdt>
        <w:sdtPr>
          <w:id w:val="-1862662008"/>
          <w:tag w:val="goog_rdk_1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1c2733"/>
              <w:sz w:val="21"/>
              <w:szCs w:val="21"/>
              <w:rtl w:val="0"/>
            </w:rPr>
            <w:t xml:space="preserve">X profile operationally অসম্পূর্ণ: 62 post, 7 follower, blank header এবং bio-তে strong conversion path নেই।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120" w:line="280" w:lineRule="auto"/>
        <w:ind w:left="720" w:hanging="360"/>
        <w:rPr/>
      </w:pPr>
      <w:sdt>
        <w:sdtPr>
          <w:id w:val="285083653"/>
          <w:tag w:val="goog_rdk_1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1c2733"/>
              <w:sz w:val="21"/>
              <w:szCs w:val="21"/>
              <w:rtl w:val="0"/>
            </w:rPr>
            <w:t xml:space="preserve">Website ও social থেকে appointment attribution নেই; privacy-safe analytics ছাড়া media ROI জানা যাবে না।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before="0" w:line="2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60" w:before="80" w:lineRule="auto"/>
        <w:ind w:left="0" w:right="0" w:firstLine="0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fa8b8"/>
          <w:sz w:val="19"/>
          <w:szCs w:val="19"/>
          <w:rtl w:val="0"/>
        </w:rPr>
        <w:t xml:space="preserve">EVIDENCE FRAMEWORK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1"/>
        <w:keepNext w:val="1"/>
        <w:rPr/>
      </w:pPr>
      <w:sdt>
        <w:sdtPr>
          <w:id w:val="855228127"/>
          <w:tag w:val="goog_rdk_20"/>
        </w:sdtPr>
        <w:sdtContent>
          <w:r w:rsidDel="00000000" w:rsidR="00000000" w:rsidRPr="00000000">
            <w:rPr>
              <w:rFonts w:ascii="Vrinda" w:cs="Vrinda" w:eastAsia="Vrinda" w:hAnsi="Vrinda"/>
              <w:b w:val="1"/>
              <w:bCs w:val="1"/>
              <w:rtl w:val="0"/>
            </w:rPr>
            <w:t xml:space="preserve">২. অডিটের scope, data coverage ও সীমাবদ্ধতা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120" w:before="0" w:line="264" w:lineRule="auto"/>
        <w:rPr/>
      </w:pPr>
      <w:sdt>
        <w:sdtPr>
          <w:id w:val="1120897921"/>
          <w:tag w:val="goog_rdk_2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iCs w:val="0"/>
              <w:color w:val="1c2733"/>
              <w:sz w:val="21"/>
              <w:szCs w:val="21"/>
              <w:rtl w:val="0"/>
            </w:rPr>
            <w:t xml:space="preserve">এই রিপোর্টের scope পূর্ণ তিন মাস (১৩ মে-১৩ আগস্ট ২০২৬), কিন্তু সব platform-এর পূর্ণ ৯০ দিনের KPI export পাওয়া যায়নি। তাই verified quantitative data এবং public/qualitative observation আলাদা রাখা হয়েছে; কোনো missing metric অনুমান করে পূরণ করা হয়নি।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Ind w:w="5.0" w:type="dxa"/>
        <w:tblBorders>
          <w:top w:color="d7dde3" w:space="0" w:sz="4" w:val="single"/>
          <w:left w:color="d7dde3" w:space="0" w:sz="4" w:val="single"/>
          <w:bottom w:color="d7dde3" w:space="0" w:sz="4" w:val="single"/>
          <w:right w:color="d7dde3" w:space="0" w:sz="4" w:val="single"/>
          <w:insideH w:color="d7dde3" w:space="0" w:sz="4" w:val="single"/>
          <w:insideV w:color="d7dde3" w:space="0" w:sz="4" w:val="single"/>
        </w:tblBorders>
        <w:tblLayout w:type="fixed"/>
        <w:tblLook w:val="0400"/>
      </w:tblPr>
      <w:tblGrid>
        <w:gridCol w:w="1500"/>
        <w:gridCol w:w="3800"/>
        <w:gridCol w:w="4060"/>
        <w:tblGridChange w:id="0">
          <w:tblGrid>
            <w:gridCol w:w="1500"/>
            <w:gridCol w:w="3800"/>
            <w:gridCol w:w="4060"/>
          </w:tblGrid>
        </w:tblGridChange>
      </w:tblGrid>
      <w:tr>
        <w:trPr>
          <w:cantSplit w:val="0"/>
          <w:tblHeader w:val="1"/>
        </w:trPr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Channel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Coverage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Audit treatment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Website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Public pages reviewed; dated activity across full 3-month window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before="0" w:line="264" w:lineRule="auto"/>
              <w:jc w:val="left"/>
              <w:rPr/>
            </w:pPr>
            <w:sdt>
              <w:sdtPr>
                <w:id w:val="-1296136276"/>
                <w:tag w:val="goog_rdk_22"/>
              </w:sdtPr>
              <w:sdtContent>
                <w:r w:rsidDel="00000000" w:rsidR="00000000" w:rsidRPr="00000000">
                  <w:rPr>
                    <w:rFonts w:ascii="Vrinda" w:cs="Vrinda" w:eastAsia="Vrinda" w:hAnsi="Vrinda"/>
                    <w:b w:val="0"/>
                    <w:bCs w:val="0"/>
                    <w:i w:val="0"/>
                    <w:iCs w:val="0"/>
                    <w:color w:val="1c2733"/>
                    <w:sz w:val="17"/>
                    <w:szCs w:val="17"/>
                    <w:rtl w:val="0"/>
                  </w:rPr>
                  <w:t xml:space="preserve">Content freshness, UX, SEO signals, trust ও conversion pathway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039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Facebook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03A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15 Jul-13 Aug full KPI + 15 Jun-14 Jul comparison + 13 May-14 Jun qualitative sample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03B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Quantitative MoM + 3-month scope narrative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Instagram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15 Jul-13 Aug full KPI + comparison period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30-day verified performance; earlier month not claimed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03F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LinkedIn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040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15 Jul-13 Aug full KPI; comparison fields partly non-meaningful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041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Current-period performance + public profile review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Current profile screenshot only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Profile completeness and visible scale; no engagement totals claimed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045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YouTube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046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Public profile snapshot; no channel analytics export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047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Presence and content-system recommendations only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f2edf6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after="40" w:line="264" w:lineRule="auto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80569b"/>
                <w:sz w:val="22"/>
                <w:szCs w:val="22"/>
                <w:rtl w:val="0"/>
              </w:rPr>
              <w:t xml:space="preserve">Important: </w:t>
            </w:r>
            <w:sdt>
              <w:sdtPr>
                <w:id w:val="1124913968"/>
                <w:tag w:val="goog_rdk_2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1c2733"/>
                    <w:sz w:val="22"/>
                    <w:szCs w:val="22"/>
                    <w:rtl w:val="0"/>
                  </w:rPr>
                  <w:t xml:space="preserve">Facebook/Instagram/LinkedIn engagement definitions এক নয়। তাই cross-platform engagement totals বা rates সরাসরি তুলনা করা উচিত নয়।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spacing w:after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Style w:val="Heading2"/>
        <w:keepNext w:val="1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Audit status legend</w:t>
      </w: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Ind w:w="5.0" w:type="dxa"/>
        <w:tblBorders>
          <w:top w:color="d7dde3" w:space="0" w:sz="4" w:val="single"/>
          <w:left w:color="d7dde3" w:space="0" w:sz="4" w:val="single"/>
          <w:bottom w:color="d7dde3" w:space="0" w:sz="4" w:val="single"/>
          <w:right w:color="d7dde3" w:space="0" w:sz="4" w:val="single"/>
          <w:insideH w:color="d7dde3" w:space="0" w:sz="4" w:val="single"/>
          <w:insideV w:color="d7dde3" w:space="0" w:sz="4" w:val="single"/>
        </w:tblBorders>
        <w:tblLayout w:type="fixed"/>
        <w:tblLook w:val="0400"/>
      </w:tblPr>
      <w:tblGrid>
        <w:gridCol w:w="1900"/>
        <w:gridCol w:w="7460"/>
        <w:tblGridChange w:id="0">
          <w:tblGrid>
            <w:gridCol w:w="1900"/>
            <w:gridCol w:w="7460"/>
          </w:tblGrid>
        </w:tblGridChange>
      </w:tblGrid>
      <w:tr>
        <w:trPr>
          <w:cantSplit w:val="0"/>
          <w:tblHeader w:val="1"/>
        </w:trPr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Meaning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8"/>
                <w:szCs w:val="18"/>
                <w:rtl w:val="0"/>
              </w:rPr>
              <w:t xml:space="preserve">Strong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before="0" w:line="264" w:lineRule="auto"/>
              <w:jc w:val="left"/>
              <w:rPr/>
            </w:pPr>
            <w:sdt>
              <w:sdtPr>
                <w:id w:val="1612707219"/>
                <w:tag w:val="goog_rdk_24"/>
              </w:sdtPr>
              <w:sdtContent>
                <w:r w:rsidDel="00000000" w:rsidR="00000000" w:rsidRPr="00000000">
                  <w:rPr>
                    <w:rFonts w:ascii="Vrinda" w:cs="Vrinda" w:eastAsia="Vrinda" w:hAnsi="Vrinda"/>
                    <w:b w:val="0"/>
                    <w:bCs w:val="0"/>
                    <w:i w:val="0"/>
                    <w:iCs w:val="0"/>
                    <w:color w:val="1c2733"/>
                    <w:sz w:val="18"/>
                    <w:szCs w:val="18"/>
                    <w:rtl w:val="0"/>
                  </w:rPr>
                  <w:t xml:space="preserve">বর্তমান execution শক্তিশালী; scale করা যায়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04F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8"/>
                <w:szCs w:val="18"/>
                <w:rtl w:val="0"/>
              </w:rPr>
              <w:t xml:space="preserve">Watch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050">
            <w:pPr>
              <w:spacing w:after="0" w:before="0" w:line="264" w:lineRule="auto"/>
              <w:jc w:val="left"/>
              <w:rPr/>
            </w:pPr>
            <w:sdt>
              <w:sdtPr>
                <w:id w:val="-2022595355"/>
                <w:tag w:val="goog_rdk_25"/>
              </w:sdtPr>
              <w:sdtContent>
                <w:r w:rsidDel="00000000" w:rsidR="00000000" w:rsidRPr="00000000">
                  <w:rPr>
                    <w:rFonts w:ascii="Vrinda" w:cs="Vrinda" w:eastAsia="Vrinda" w:hAnsi="Vrinda"/>
                    <w:b w:val="0"/>
                    <w:bCs w:val="0"/>
                    <w:i w:val="0"/>
                    <w:iCs w:val="0"/>
                    <w:color w:val="1c2733"/>
                    <w:sz w:val="18"/>
                    <w:szCs w:val="18"/>
                    <w:rtl w:val="0"/>
                  </w:rPr>
                  <w:t xml:space="preserve">ফল আছে, কিন্তু efficiency বা consistency issue রয়েছে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8"/>
                <w:szCs w:val="18"/>
                <w:rtl w:val="0"/>
              </w:rPr>
              <w:t xml:space="preserve">Priority gap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0" w:before="0" w:line="264" w:lineRule="auto"/>
              <w:jc w:val="left"/>
              <w:rPr/>
            </w:pPr>
            <w:sdt>
              <w:sdtPr>
                <w:id w:val="180189027"/>
                <w:tag w:val="goog_rdk_26"/>
              </w:sdtPr>
              <w:sdtContent>
                <w:r w:rsidDel="00000000" w:rsidR="00000000" w:rsidRPr="00000000">
                  <w:rPr>
                    <w:rFonts w:ascii="Vrinda" w:cs="Vrinda" w:eastAsia="Vrinda" w:hAnsi="Vrinda"/>
                    <w:b w:val="0"/>
                    <w:bCs w:val="0"/>
                    <w:i w:val="0"/>
                    <w:iCs w:val="0"/>
                    <w:color w:val="1c2733"/>
                    <w:sz w:val="18"/>
                    <w:szCs w:val="18"/>
                    <w:rtl w:val="0"/>
                  </w:rPr>
                  <w:t xml:space="preserve">তাৎক্ষণিক corrective action দরকার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053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8"/>
                <w:szCs w:val="18"/>
                <w:rtl w:val="0"/>
              </w:rPr>
              <w:t xml:space="preserve">Not measurable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054">
            <w:pPr>
              <w:spacing w:after="0" w:before="0" w:line="264" w:lineRule="auto"/>
              <w:jc w:val="left"/>
              <w:rPr/>
            </w:pPr>
            <w:sdt>
              <w:sdtPr>
                <w:id w:val="-1498018542"/>
                <w:tag w:val="goog_rdk_27"/>
              </w:sdtPr>
              <w:sdtContent>
                <w:r w:rsidDel="00000000" w:rsidR="00000000" w:rsidRPr="00000000">
                  <w:rPr>
                    <w:rFonts w:ascii="Vrinda" w:cs="Vrinda" w:eastAsia="Vrinda" w:hAnsi="Vrinda"/>
                    <w:b w:val="0"/>
                    <w:bCs w:val="0"/>
                    <w:i w:val="0"/>
                    <w:iCs w:val="0"/>
                    <w:color w:val="1c2733"/>
                    <w:sz w:val="18"/>
                    <w:szCs w:val="18"/>
                    <w:rtl w:val="0"/>
                  </w:rPr>
                  <w:t xml:space="preserve">সিদ্ধান্তের জন্য প্রয়োজনীয় data অনুপস্থিত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before="0" w:line="2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60" w:before="80" w:lineRule="auto"/>
        <w:ind w:left="0" w:right="0" w:firstLine="0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fa8b8"/>
          <w:sz w:val="19"/>
          <w:szCs w:val="19"/>
          <w:rtl w:val="0"/>
        </w:rPr>
        <w:t xml:space="preserve">OMNICHANNEL OVERVIEW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Style w:val="Heading1"/>
        <w:keepNext w:val="1"/>
        <w:rPr/>
      </w:pPr>
      <w:sdt>
        <w:sdtPr>
          <w:id w:val="1453373562"/>
          <w:tag w:val="goog_rdk_28"/>
        </w:sdtPr>
        <w:sdtContent>
          <w:r w:rsidDel="00000000" w:rsidR="00000000" w:rsidRPr="00000000">
            <w:rPr>
              <w:rFonts w:ascii="Vrinda" w:cs="Vrinda" w:eastAsia="Vrinda" w:hAnsi="Vrinda"/>
              <w:b w:val="1"/>
              <w:bCs w:val="1"/>
              <w:rtl w:val="0"/>
            </w:rPr>
            <w:t xml:space="preserve">৩. Channel portfolio snapshot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6"/>
        <w:tblW w:w="9360.0" w:type="dxa"/>
        <w:jc w:val="left"/>
        <w:tblInd w:w="5.0" w:type="dxa"/>
        <w:tblBorders>
          <w:top w:color="d7dde3" w:space="0" w:sz="4" w:val="single"/>
          <w:left w:color="d7dde3" w:space="0" w:sz="4" w:val="single"/>
          <w:bottom w:color="d7dde3" w:space="0" w:sz="4" w:val="single"/>
          <w:right w:color="d7dde3" w:space="0" w:sz="4" w:val="single"/>
          <w:insideH w:color="d7dde3" w:space="0" w:sz="4" w:val="single"/>
          <w:insideV w:color="d7dde3" w:space="0" w:sz="4" w:val="single"/>
        </w:tblBorders>
        <w:tblLayout w:type="fixed"/>
        <w:tblLook w:val="0400"/>
      </w:tblPr>
      <w:tblGrid>
        <w:gridCol w:w="1380"/>
        <w:gridCol w:w="1250"/>
        <w:gridCol w:w="1180"/>
        <w:gridCol w:w="1300"/>
        <w:gridCol w:w="2500"/>
        <w:gridCol w:w="1750"/>
        <w:tblGridChange w:id="0">
          <w:tblGrid>
            <w:gridCol w:w="1380"/>
            <w:gridCol w:w="1250"/>
            <w:gridCol w:w="1180"/>
            <w:gridCol w:w="1300"/>
            <w:gridCol w:w="2500"/>
            <w:gridCol w:w="1750"/>
          </w:tblGrid>
        </w:tblGridChange>
      </w:tblGrid>
      <w:tr>
        <w:trPr>
          <w:cantSplit w:val="0"/>
          <w:tblHeader w:val="1"/>
        </w:trPr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Platform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Followers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Posts (30d)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Engagement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Reach / views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Assessment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Facebook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162,195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349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18,913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48.7K reach; 538.2K post views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Scale leader; efficiency down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065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Instagram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066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2,065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067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313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068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069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26.7K reach; 42.0K views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06A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Over-published; low interaction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B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LinkedIn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4,995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270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427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10.6K reach; 26.9K impressions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Growth, modest response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071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072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073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62 lifetime shown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074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Not supplied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075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Not supplied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076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Channel not yet built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YouTube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4.19K public snapshot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Not supplied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Not supplied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2.5K videos public snapshot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Large archive; analytics gap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spacing w:after="80" w:before="80" w:lineRule="auto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5e6a75"/>
          <w:sz w:val="17"/>
          <w:szCs w:val="17"/>
          <w:rtl w:val="0"/>
        </w:rPr>
        <w:t xml:space="preserve">Source note: </w:t>
      </w:r>
      <w:r w:rsidDel="00000000" w:rsidR="00000000" w:rsidRPr="00000000">
        <w:rPr>
          <w:rFonts w:ascii="Verdana" w:cs="Verdana" w:eastAsia="Verdana" w:hAnsi="Verdana"/>
          <w:color w:val="5e6a75"/>
          <w:sz w:val="17"/>
          <w:szCs w:val="17"/>
          <w:rtl w:val="0"/>
        </w:rPr>
        <w:t xml:space="preserve">30-day metrics are from supplied Socialinsider exports [S1-S6]. X comes from the supplied 13 Aug screenshot [S7]. YouTube is a public snapshot [S13].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/>
        <w:drawing>
          <wp:inline distB="0" distT="0" distL="114300" distR="114300">
            <wp:extent cx="5623560" cy="2588020"/>
            <wp:effectExtent b="0" l="0" r="0" t="0"/>
            <wp:docPr descr="Image: image1.png" id="6" name="image4.png"/>
            <a:graphic>
              <a:graphicData uri="http://schemas.openxmlformats.org/drawingml/2006/picture">
                <pic:pic>
                  <pic:nvPicPr>
                    <pic:cNvPr descr="Image: image1.png"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25880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80" w:before="0" w:line="264" w:lineRule="auto"/>
        <w:rPr/>
      </w:pPr>
      <w:r w:rsidDel="00000000" w:rsidR="00000000" w:rsidRPr="00000000">
        <w:rPr>
          <w:rFonts w:ascii="Verdana" w:cs="Verdana" w:eastAsia="Verdana" w:hAnsi="Verdana"/>
          <w:b w:val="0"/>
          <w:bCs w:val="0"/>
          <w:i w:val="1"/>
          <w:iCs w:val="1"/>
          <w:color w:val="5e6a75"/>
          <w:sz w:val="16"/>
          <w:szCs w:val="16"/>
          <w:rtl w:val="0"/>
        </w:rPr>
        <w:t xml:space="preserve">Figure 1. Observable follower base is highly concentrated on Facebook. Log scale is used so smaller channels remain visible.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Style w:val="Heading2"/>
        <w:keepNext w:val="1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Portfolio diagnosis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numPr>
          <w:ilvl w:val="0"/>
          <w:numId w:val="1"/>
        </w:numPr>
        <w:spacing w:after="120" w:line="280" w:lineRule="auto"/>
        <w:ind w:left="720" w:hanging="360"/>
        <w:rPr/>
      </w:pPr>
      <w:r w:rsidDel="00000000" w:rsidR="00000000" w:rsidRPr="00000000">
        <w:rPr>
          <w:rFonts w:ascii="Verdana" w:cs="Verdana" w:eastAsia="Verdana" w:hAnsi="Verdana"/>
          <w:color w:val="1c2733"/>
          <w:sz w:val="21"/>
          <w:szCs w:val="21"/>
          <w:rtl w:val="0"/>
        </w:rPr>
        <w:t xml:space="preserve">Facebook protects mass reach, but the brand is vulnerable to a single-platform dependency.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numPr>
          <w:ilvl w:val="0"/>
          <w:numId w:val="1"/>
        </w:numPr>
        <w:spacing w:after="120" w:line="280" w:lineRule="auto"/>
        <w:ind w:left="720" w:hanging="360"/>
        <w:rPr/>
      </w:pPr>
      <w:r w:rsidDel="00000000" w:rsidR="00000000" w:rsidRPr="00000000">
        <w:rPr>
          <w:rFonts w:ascii="Verdana" w:cs="Verdana" w:eastAsia="Verdana" w:hAnsi="Verdana"/>
          <w:color w:val="1c2733"/>
          <w:sz w:val="21"/>
          <w:szCs w:val="21"/>
          <w:rtl w:val="0"/>
        </w:rPr>
        <w:t xml:space="preserve">Instagram and LinkedIn are being used almost like syndication feeds; frequency is not aligned with audience size or platform behavior.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numPr>
          <w:ilvl w:val="0"/>
          <w:numId w:val="1"/>
        </w:numPr>
        <w:spacing w:after="120" w:line="280" w:lineRule="auto"/>
        <w:ind w:left="720" w:hanging="360"/>
        <w:rPr/>
      </w:pPr>
      <w:r w:rsidDel="00000000" w:rsidR="00000000" w:rsidRPr="00000000">
        <w:rPr>
          <w:rFonts w:ascii="Verdana" w:cs="Verdana" w:eastAsia="Verdana" w:hAnsi="Verdana"/>
          <w:color w:val="1c2733"/>
          <w:sz w:val="21"/>
          <w:szCs w:val="21"/>
          <w:rtl w:val="0"/>
        </w:rPr>
        <w:t xml:space="preserve">X should not receive high-volume automated posting until profile fundamentals, conversation strategy and follower acquisition are fixed.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0" w:before="0" w:line="2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60" w:before="80" w:lineRule="auto"/>
        <w:ind w:left="0" w:right="0" w:firstLine="0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fa8b8"/>
          <w:sz w:val="19"/>
          <w:szCs w:val="19"/>
          <w:rtl w:val="0"/>
        </w:rPr>
        <w:t xml:space="preserve">OWNED MEDIA AUDIT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Style w:val="Heading1"/>
        <w:keepNext w:val="1"/>
        <w:rPr/>
      </w:pPr>
      <w:sdt>
        <w:sdtPr>
          <w:id w:val="-2038092106"/>
          <w:tag w:val="goog_rdk_29"/>
        </w:sdtPr>
        <w:sdtContent>
          <w:r w:rsidDel="00000000" w:rsidR="00000000" w:rsidRPr="00000000">
            <w:rPr>
              <w:rFonts w:ascii="Vrinda" w:cs="Vrinda" w:eastAsia="Vrinda" w:hAnsi="Vrinda"/>
              <w:b w:val="1"/>
              <w:bCs w:val="1"/>
              <w:rtl w:val="0"/>
            </w:rPr>
            <w:t xml:space="preserve">৪. Website audit: evercarebd.com/en/chattogram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7"/>
        <w:tblW w:w="9360.0" w:type="dxa"/>
        <w:jc w:val="left"/>
        <w:tblInd w:w="5.0" w:type="dxa"/>
        <w:tblBorders>
          <w:top w:color="e7f7f8" w:space="0" w:sz="1" w:val="single"/>
          <w:left w:color="e7f7f8" w:space="0" w:sz="1" w:val="single"/>
          <w:bottom w:color="e7f7f8" w:space="0" w:sz="1" w:val="single"/>
          <w:right w:color="e7f7f8" w:space="0" w:sz="1" w:val="single"/>
          <w:insideH w:color="e7f7f8" w:space="0" w:sz="1" w:val="single"/>
          <w:insideV w:color="e7f7f8" w:space="0" w:sz="1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1"/>
        </w:trPr>
        <w:tc>
          <w:tcPr>
            <w:shd w:fill="e7f7f8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after="40" w:line="264" w:lineRule="auto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1fa8b8"/>
                <w:sz w:val="22"/>
                <w:szCs w:val="22"/>
                <w:rtl w:val="0"/>
              </w:rPr>
              <w:t xml:space="preserve">Verdict: </w:t>
            </w:r>
            <w:r w:rsidDel="00000000" w:rsidR="00000000" w:rsidRPr="00000000">
              <w:rPr>
                <w:rFonts w:ascii="Verdana" w:cs="Verdana" w:eastAsia="Verdana" w:hAnsi="Verdana"/>
                <w:color w:val="1c2733"/>
                <w:sz w:val="22"/>
                <w:szCs w:val="22"/>
                <w:rtl w:val="0"/>
              </w:rPr>
              <w:t xml:space="preserve">Strong service architecture and clear high-intent actions, but content freshness is uneven, brand facts are inconsistent, and conversion performance cannot be measured from the supplied evidence.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spacing w:after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Style w:val="Heading2"/>
        <w:keepNext w:val="1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Last-three-month activity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/>
        <w:drawing>
          <wp:inline distB="0" distT="0" distL="114300" distR="114300">
            <wp:extent cx="5623560" cy="2582204"/>
            <wp:effectExtent b="0" l="0" r="0" t="0"/>
            <wp:docPr descr="Image: image2.png" id="8" name="image3.png"/>
            <a:graphic>
              <a:graphicData uri="http://schemas.openxmlformats.org/drawingml/2006/picture">
                <pic:pic>
                  <pic:nvPicPr>
                    <pic:cNvPr descr="Image: image2.png"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25822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160" w:before="0" w:line="264" w:lineRule="auto"/>
        <w:rPr/>
      </w:pPr>
      <w:r w:rsidDel="00000000" w:rsidR="00000000" w:rsidRPr="00000000">
        <w:rPr>
          <w:rFonts w:ascii="Verdana" w:cs="Verdana" w:eastAsia="Verdana" w:hAnsi="Verdana"/>
          <w:i w:val="0"/>
          <w:iCs w:val="0"/>
          <w:color w:val="5e6a75"/>
          <w:sz w:val="21"/>
          <w:szCs w:val="21"/>
          <w:rtl w:val="0"/>
        </w:rPr>
        <w:t xml:space="preserve">Homepage review identified 6 dated patient stories (20 May, 23 May, 3 Jun, 14 Jul, 24 Jul, 25 Jul) and 3 News &amp; Media items (22 Jun, 12 Jul, 22 Jul) within the audit window. However, the latest visible Blog items were from March 2025 and the latest “Shasthoshongi” entries from January 2026. [S8]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Style w:val="Heading2"/>
        <w:keepNext w:val="1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Strengths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numPr>
          <w:ilvl w:val="0"/>
          <w:numId w:val="1"/>
        </w:numPr>
        <w:spacing w:after="120" w:line="280" w:lineRule="auto"/>
        <w:ind w:left="720" w:hanging="360"/>
        <w:rPr/>
      </w:pPr>
      <w:r w:rsidDel="00000000" w:rsidR="00000000" w:rsidRPr="00000000">
        <w:rPr>
          <w:rFonts w:ascii="Verdana" w:cs="Verdana" w:eastAsia="Verdana" w:hAnsi="Verdana"/>
          <w:color w:val="1c2733"/>
          <w:sz w:val="21"/>
          <w:szCs w:val="21"/>
          <w:rtl w:val="0"/>
        </w:rPr>
        <w:t xml:space="preserve">Top-level high-intent actions are prominent: Find a Doctor, Request an Appointment, Online Report and Tele-Online.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numPr>
          <w:ilvl w:val="0"/>
          <w:numId w:val="1"/>
        </w:numPr>
        <w:spacing w:after="120" w:line="280" w:lineRule="auto"/>
        <w:ind w:left="720" w:hanging="360"/>
        <w:rPr/>
      </w:pPr>
      <w:r w:rsidDel="00000000" w:rsidR="00000000" w:rsidRPr="00000000">
        <w:rPr>
          <w:rFonts w:ascii="Verdana" w:cs="Verdana" w:eastAsia="Verdana" w:hAnsi="Verdana"/>
          <w:color w:val="1c2733"/>
          <w:sz w:val="21"/>
          <w:szCs w:val="21"/>
          <w:rtl w:val="0"/>
        </w:rPr>
        <w:t xml:space="preserve">29+ speciality navigation, health packages, patient stories and emergency information support the full patient journey.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numPr>
          <w:ilvl w:val="0"/>
          <w:numId w:val="1"/>
        </w:numPr>
        <w:spacing w:after="120" w:line="280" w:lineRule="auto"/>
        <w:ind w:left="720" w:hanging="360"/>
        <w:rPr/>
      </w:pPr>
      <w:r w:rsidDel="00000000" w:rsidR="00000000" w:rsidRPr="00000000">
        <w:rPr>
          <w:rFonts w:ascii="Verdana" w:cs="Verdana" w:eastAsia="Verdana" w:hAnsi="Verdana"/>
          <w:color w:val="1c2733"/>
          <w:sz w:val="21"/>
          <w:szCs w:val="21"/>
          <w:rtl w:val="0"/>
        </w:rPr>
        <w:t xml:space="preserve">Hotline 10663 is visible; emergency page also lists ambulance 01313-779966.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numPr>
          <w:ilvl w:val="0"/>
          <w:numId w:val="1"/>
        </w:numPr>
        <w:spacing w:after="120" w:line="280" w:lineRule="auto"/>
        <w:ind w:left="720" w:hanging="360"/>
        <w:rPr/>
      </w:pPr>
      <w:r w:rsidDel="00000000" w:rsidR="00000000" w:rsidRPr="00000000">
        <w:rPr>
          <w:rFonts w:ascii="Verdana" w:cs="Verdana" w:eastAsia="Verdana" w:hAnsi="Verdana"/>
          <w:color w:val="1c2733"/>
          <w:sz w:val="21"/>
          <w:szCs w:val="21"/>
          <w:rtl w:val="0"/>
        </w:rPr>
        <w:t xml:space="preserve">Recent patient stories and clinical news provide credible social-proof assets for search and social distribution.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0" w:before="0" w:line="2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Style w:val="Heading2"/>
        <w:keepNext w:val="1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Priority gaps</w:t>
      </w:r>
      <w:r w:rsidDel="00000000" w:rsidR="00000000" w:rsidRPr="00000000">
        <w:rPr>
          <w:rtl w:val="0"/>
        </w:rPr>
      </w:r>
    </w:p>
    <w:tbl>
      <w:tblPr>
        <w:tblStyle w:val="Table8"/>
        <w:tblW w:w="9360.0" w:type="dxa"/>
        <w:jc w:val="left"/>
        <w:tblInd w:w="5.0" w:type="dxa"/>
        <w:tblBorders>
          <w:top w:color="d7dde3" w:space="0" w:sz="4" w:val="single"/>
          <w:left w:color="d7dde3" w:space="0" w:sz="4" w:val="single"/>
          <w:bottom w:color="d7dde3" w:space="0" w:sz="4" w:val="single"/>
          <w:right w:color="d7dde3" w:space="0" w:sz="4" w:val="single"/>
          <w:insideH w:color="d7dde3" w:space="0" w:sz="4" w:val="single"/>
          <w:insideV w:color="d7dde3" w:space="0" w:sz="4" w:val="single"/>
        </w:tblBorders>
        <w:tblLayout w:type="fixed"/>
        <w:tblLook w:val="0400"/>
      </w:tblPr>
      <w:tblGrid>
        <w:gridCol w:w="1600"/>
        <w:gridCol w:w="2650"/>
        <w:gridCol w:w="3800"/>
        <w:gridCol w:w="1310"/>
        <w:tblGridChange w:id="0">
          <w:tblGrid>
            <w:gridCol w:w="1600"/>
            <w:gridCol w:w="2650"/>
            <w:gridCol w:w="3800"/>
            <w:gridCol w:w="1310"/>
          </w:tblGrid>
        </w:tblGridChange>
      </w:tblGrid>
      <w:tr>
        <w:trPr>
          <w:cantSplit w:val="0"/>
          <w:tblHeader w:val="1"/>
        </w:trPr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Issue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Evidence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Recommended action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Priority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Bed-count inconsistency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Homepage says 475-bed; About page and social profiles say 470-bed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Approve one master fact and update every channel within 7 days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P0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09D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Stale editorial hubs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09E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Blog latest visible items: Mar 2025; Shasthoshongi: Jan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09F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Publish 2 search-led articles/week and refresh old high-value pages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0A0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P1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1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Generic image labels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Several images surface as “slider”, “partner logo”, or generic labels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Write meaningful alt text and descriptive filenames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P1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0A5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Conversion attribution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0A6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No session, CTA click, call, form-start or appointment data supplied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0A7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Configure privacy-reviewed GA4 events, call tracking and UTMs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0A8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P0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9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Emergency discoverability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Ambulance number is deeper on emergency page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Add labelled emergency/ambulance action to sticky mobile header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P1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0AD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Content integration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0AE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Social winners are not consistently converted into long-lived search assets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0AF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Turn clinical proof into case pages with consent and service CTA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0B0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P1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pStyle w:val="Heading2"/>
        <w:keepNext w:val="1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Technical/SEO note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120" w:before="0" w:line="264" w:lineRule="auto"/>
        <w:rPr/>
      </w:pPr>
      <w:r w:rsidDel="00000000" w:rsidR="00000000" w:rsidRPr="00000000">
        <w:rPr>
          <w:rFonts w:ascii="Verdana" w:cs="Verdana" w:eastAsia="Verdana" w:hAnsi="Verdana"/>
          <w:i w:val="0"/>
          <w:iCs w:val="0"/>
          <w:color w:val="1c2733"/>
          <w:sz w:val="21"/>
          <w:szCs w:val="21"/>
          <w:rtl w:val="0"/>
        </w:rPr>
        <w:t xml:space="preserve">This audit reviewed public content, information architecture and observable search/accessibility signals; it did not run authenticated GA4, Search Console, server-log or Core Web Vitals diagnostics. A true technical audit should add mobile Lighthouse tests, index coverage, structured data, crawl errors, page templates, redirect chains and form error tracking.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pStyle w:val="Heading2"/>
        <w:keepNext w:val="1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Website: first 30-day quick wins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numPr>
          <w:ilvl w:val="0"/>
          <w:numId w:val="1"/>
        </w:numPr>
        <w:spacing w:after="120" w:line="280" w:lineRule="auto"/>
        <w:ind w:left="720" w:hanging="360"/>
        <w:rPr/>
      </w:pPr>
      <w:r w:rsidDel="00000000" w:rsidR="00000000" w:rsidRPr="00000000">
        <w:rPr>
          <w:rFonts w:ascii="Verdana" w:cs="Verdana" w:eastAsia="Verdana" w:hAnsi="Verdana"/>
          <w:color w:val="1c2733"/>
          <w:sz w:val="21"/>
          <w:szCs w:val="21"/>
          <w:rtl w:val="0"/>
        </w:rPr>
        <w:t xml:space="preserve">Week 1: approve the master facts sheet and correct bed count, phone labels and About copy everywhere.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numPr>
          <w:ilvl w:val="0"/>
          <w:numId w:val="1"/>
        </w:numPr>
        <w:spacing w:after="120" w:line="280" w:lineRule="auto"/>
        <w:ind w:left="720" w:hanging="360"/>
        <w:rPr/>
      </w:pPr>
      <w:r w:rsidDel="00000000" w:rsidR="00000000" w:rsidRPr="00000000">
        <w:rPr>
          <w:rFonts w:ascii="Verdana" w:cs="Verdana" w:eastAsia="Verdana" w:hAnsi="Verdana"/>
          <w:color w:val="1c2733"/>
          <w:sz w:val="21"/>
          <w:szCs w:val="21"/>
          <w:rtl w:val="0"/>
        </w:rPr>
        <w:t xml:space="preserve">Week 2: add meaningful image alt text, review mobile emergency CTA and validate appointment forms.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numPr>
          <w:ilvl w:val="0"/>
          <w:numId w:val="1"/>
        </w:numPr>
        <w:spacing w:after="120" w:line="280" w:lineRule="auto"/>
        <w:ind w:left="720" w:hanging="360"/>
        <w:rPr/>
      </w:pPr>
      <w:r w:rsidDel="00000000" w:rsidR="00000000" w:rsidRPr="00000000">
        <w:rPr>
          <w:rFonts w:ascii="Verdana" w:cs="Verdana" w:eastAsia="Verdana" w:hAnsi="Verdana"/>
          <w:color w:val="1c2733"/>
          <w:sz w:val="21"/>
          <w:szCs w:val="21"/>
          <w:rtl w:val="0"/>
        </w:rPr>
        <w:t xml:space="preserve">Week 3: publish two search-led health articles and convert one clinical winner into a case page.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numPr>
          <w:ilvl w:val="0"/>
          <w:numId w:val="1"/>
        </w:numPr>
        <w:spacing w:after="120" w:line="280" w:lineRule="auto"/>
        <w:ind w:left="720" w:hanging="360"/>
        <w:rPr/>
      </w:pPr>
      <w:r w:rsidDel="00000000" w:rsidR="00000000" w:rsidRPr="00000000">
        <w:rPr>
          <w:rFonts w:ascii="Verdana" w:cs="Verdana" w:eastAsia="Verdana" w:hAnsi="Verdana"/>
          <w:color w:val="1c2733"/>
          <w:sz w:val="21"/>
          <w:szCs w:val="21"/>
          <w:rtl w:val="0"/>
        </w:rPr>
        <w:t xml:space="preserve">Week 4: report organic sessions, service-page engagement, call clicks and appointment starts by source.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0" w:before="0" w:line="2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60" w:before="80" w:lineRule="auto"/>
        <w:ind w:left="0" w:right="0" w:firstLine="0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fa8b8"/>
          <w:sz w:val="19"/>
          <w:szCs w:val="19"/>
          <w:rtl w:val="0"/>
        </w:rPr>
        <w:t xml:space="preserve">PLATFORM AUDIT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pStyle w:val="Heading1"/>
        <w:keepNext w:val="1"/>
        <w:rPr/>
      </w:pPr>
      <w:sdt>
        <w:sdtPr>
          <w:id w:val="639819263"/>
          <w:tag w:val="goog_rdk_30"/>
        </w:sdtPr>
        <w:sdtContent>
          <w:r w:rsidDel="00000000" w:rsidR="00000000" w:rsidRPr="00000000">
            <w:rPr>
              <w:rFonts w:ascii="Vrinda" w:cs="Vrinda" w:eastAsia="Vrinda" w:hAnsi="Vrinda"/>
              <w:b w:val="1"/>
              <w:bCs w:val="1"/>
              <w:rtl w:val="0"/>
            </w:rPr>
            <w:t xml:space="preserve">৫. Facebook audit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9"/>
        <w:tblW w:w="9360.0" w:type="dxa"/>
        <w:jc w:val="left"/>
        <w:tblInd w:w="5.0" w:type="dxa"/>
        <w:tblBorders>
          <w:top w:color="e8f2f7" w:space="0" w:sz="1" w:val="single"/>
          <w:left w:color="e8f2f7" w:space="0" w:sz="1" w:val="single"/>
          <w:bottom w:color="e8f2f7" w:space="0" w:sz="1" w:val="single"/>
          <w:right w:color="e8f2f7" w:space="0" w:sz="1" w:val="single"/>
          <w:insideH w:color="e8f2f7" w:space="0" w:sz="1" w:val="single"/>
          <w:insideV w:color="e8f2f7" w:space="0" w:sz="1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1"/>
        </w:trPr>
        <w:tc>
          <w:tcPr>
            <w:shd w:fill="e8f2f7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after="40" w:line="264" w:lineRule="auto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2e74b5"/>
                <w:sz w:val="22"/>
                <w:szCs w:val="22"/>
                <w:rtl w:val="0"/>
              </w:rPr>
              <w:t xml:space="preserve">Verdict: </w:t>
            </w:r>
            <w:r w:rsidDel="00000000" w:rsidR="00000000" w:rsidRPr="00000000">
              <w:rPr>
                <w:rFonts w:ascii="Verdana" w:cs="Verdana" w:eastAsia="Verdana" w:hAnsi="Verdana"/>
                <w:color w:val="1c2733"/>
                <w:sz w:val="22"/>
                <w:szCs w:val="22"/>
                <w:rtl w:val="0"/>
              </w:rPr>
              <w:t xml:space="preserve">Facebook is the strongest channel. High output drove a major view spike, but unique reach and per-post efficiency weakened; results are concentrated in a few clinical breakthrough stories.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D">
      <w:pPr>
        <w:spacing w:after="40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9360.0" w:type="dxa"/>
        <w:jc w:val="left"/>
        <w:tblInd w:w="5.0" w:type="dxa"/>
        <w:tblBorders>
          <w:top w:color="d7dde3" w:space="0" w:sz="4" w:val="single"/>
          <w:left w:color="d7dde3" w:space="0" w:sz="4" w:val="single"/>
          <w:bottom w:color="d7dde3" w:space="0" w:sz="4" w:val="single"/>
          <w:right w:color="d7dde3" w:space="0" w:sz="4" w:val="single"/>
          <w:insideH w:color="d7dde3" w:space="0" w:sz="4" w:val="single"/>
          <w:insideV w:color="d7dde3" w:space="0" w:sz="4" w:val="single"/>
        </w:tblBorders>
        <w:tblLayout w:type="fixed"/>
        <w:tblLook w:val="0400"/>
      </w:tblPr>
      <w:tblGrid>
        <w:gridCol w:w="2800"/>
        <w:gridCol w:w="2050"/>
        <w:gridCol w:w="2050"/>
        <w:gridCol w:w="2460"/>
        <w:tblGridChange w:id="0">
          <w:tblGrid>
            <w:gridCol w:w="2800"/>
            <w:gridCol w:w="2050"/>
            <w:gridCol w:w="2050"/>
            <w:gridCol w:w="2460"/>
          </w:tblGrid>
        </w:tblGridChange>
      </w:tblGrid>
      <w:tr>
        <w:trPr>
          <w:cantSplit w:val="0"/>
          <w:tblHeader w:val="1"/>
        </w:trPr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KPI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15 Jun-14 Jul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15 Jul-13 Aug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Change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2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Posts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246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349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+41.9%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0C6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Total engagement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0C7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17,127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0C8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18,913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0C9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+10.4%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A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Post views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233,721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538,165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+130.3%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0CE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Total reach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0CF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57,166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0D0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48,700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0D1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-14.8%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2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Reactions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16,373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17,389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+6.2%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0D6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Comments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0D7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286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0D8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697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0D9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+143.7%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A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Shares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468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827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+76.7%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0DE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Engagement / post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0DF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69.6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0E0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54.2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0E1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-22.2%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2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Reach / post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374.4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223.9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-40.2%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6">
      <w:pPr>
        <w:rPr/>
      </w:pPr>
      <w:r w:rsidDel="00000000" w:rsidR="00000000" w:rsidRPr="00000000">
        <w:rPr/>
        <w:drawing>
          <wp:inline distB="0" distT="0" distL="114300" distR="114300">
            <wp:extent cx="5577840" cy="2681812"/>
            <wp:effectExtent b="0" l="0" r="0" t="0"/>
            <wp:docPr descr="Image: image3.png" id="7" name="image5.png"/>
            <a:graphic>
              <a:graphicData uri="http://schemas.openxmlformats.org/drawingml/2006/picture">
                <pic:pic>
                  <pic:nvPicPr>
                    <pic:cNvPr descr="Image: image3.png"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268181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after="160" w:before="0" w:line="264" w:lineRule="auto"/>
        <w:rPr/>
      </w:pPr>
      <w:r w:rsidDel="00000000" w:rsidR="00000000" w:rsidRPr="00000000">
        <w:rPr>
          <w:rFonts w:ascii="Verdana" w:cs="Verdana" w:eastAsia="Verdana" w:hAnsi="Verdana"/>
          <w:i w:val="0"/>
          <w:iCs w:val="0"/>
          <w:color w:val="5e6a75"/>
          <w:sz w:val="21"/>
          <w:szCs w:val="21"/>
          <w:rtl w:val="0"/>
        </w:rPr>
        <w:t xml:space="preserve">Interpretation: views grew much faster than engagement, while unique reach declined. This is consistent with repeat viewing and viral concentration rather than broad, consistent distribution. [S1-S2]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pStyle w:val="Heading2"/>
        <w:keepNext w:val="1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Performance concentration</w:t>
      </w:r>
      <w:r w:rsidDel="00000000" w:rsidR="00000000" w:rsidRPr="00000000">
        <w:rPr>
          <w:rtl w:val="0"/>
        </w:rPr>
      </w:r>
    </w:p>
    <w:tbl>
      <w:tblPr>
        <w:tblStyle w:val="Table11"/>
        <w:tblW w:w="9360.0" w:type="dxa"/>
        <w:jc w:val="left"/>
        <w:tblInd w:w="5.0" w:type="dxa"/>
        <w:tblBorders>
          <w:top w:color="d7dde3" w:space="0" w:sz="4" w:val="single"/>
          <w:left w:color="d7dde3" w:space="0" w:sz="4" w:val="single"/>
          <w:bottom w:color="d7dde3" w:space="0" w:sz="4" w:val="single"/>
          <w:right w:color="d7dde3" w:space="0" w:sz="4" w:val="single"/>
          <w:insideH w:color="d7dde3" w:space="0" w:sz="4" w:val="single"/>
          <w:insideV w:color="d7dde3" w:space="0" w:sz="4" w:val="single"/>
        </w:tblBorders>
        <w:tblLayout w:type="fixed"/>
        <w:tblLook w:val="0400"/>
      </w:tblPr>
      <w:tblGrid>
        <w:gridCol w:w="2600"/>
        <w:gridCol w:w="2200"/>
        <w:gridCol w:w="2200"/>
        <w:gridCol w:w="2360"/>
        <w:tblGridChange w:id="0">
          <w:tblGrid>
            <w:gridCol w:w="2600"/>
            <w:gridCol w:w="2200"/>
            <w:gridCol w:w="2200"/>
            <w:gridCol w:w="2360"/>
          </w:tblGrid>
        </w:tblGridChange>
      </w:tblGrid>
      <w:tr>
        <w:trPr>
          <w:cantSplit w:val="0"/>
          <w:tblHeader w:val="1"/>
        </w:trPr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Measure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Top 3 posts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Monthly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Share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D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8"/>
                <w:szCs w:val="18"/>
                <w:rtl w:val="0"/>
              </w:rPr>
              <w:t xml:space="preserve">Views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8"/>
                <w:szCs w:val="18"/>
                <w:rtl w:val="0"/>
              </w:rPr>
              <w:t xml:space="preserve">293,382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8"/>
                <w:szCs w:val="18"/>
                <w:rtl w:val="0"/>
              </w:rPr>
              <w:t xml:space="preserve">538,165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8"/>
                <w:szCs w:val="18"/>
                <w:rtl w:val="0"/>
              </w:rPr>
              <w:t xml:space="preserve">54.5%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0F1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8"/>
                <w:szCs w:val="18"/>
                <w:rtl w:val="0"/>
              </w:rPr>
              <w:t xml:space="preserve">Reactions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0F2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8"/>
                <w:szCs w:val="18"/>
                <w:rtl w:val="0"/>
              </w:rPr>
              <w:t xml:space="preserve">7,643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0F3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8"/>
                <w:szCs w:val="18"/>
                <w:rtl w:val="0"/>
              </w:rPr>
              <w:t xml:space="preserve">17,389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0F4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8"/>
                <w:szCs w:val="18"/>
                <w:rtl w:val="0"/>
              </w:rPr>
              <w:t xml:space="preserve">44.0%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5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8"/>
                <w:szCs w:val="18"/>
                <w:rtl w:val="0"/>
              </w:rPr>
              <w:t xml:space="preserve">Comments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8"/>
                <w:szCs w:val="18"/>
                <w:rtl w:val="0"/>
              </w:rPr>
              <w:t xml:space="preserve">167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8"/>
                <w:szCs w:val="18"/>
                <w:rtl w:val="0"/>
              </w:rPr>
              <w:t xml:space="preserve">697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8"/>
                <w:szCs w:val="18"/>
                <w:rtl w:val="0"/>
              </w:rPr>
              <w:t xml:space="preserve">24.0%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9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pacing w:after="0" w:before="0" w:line="2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spacing w:after="60" w:before="80" w:lineRule="auto"/>
        <w:ind w:left="0" w:right="0" w:firstLine="0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fa8b8"/>
          <w:sz w:val="19"/>
          <w:szCs w:val="19"/>
          <w:rtl w:val="0"/>
        </w:rPr>
        <w:t xml:space="preserve">FACEBOOK AUDIT • CONTINUED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pStyle w:val="Heading2"/>
        <w:keepNext w:val="1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Top content pattern</w:t>
      </w:r>
      <w:r w:rsidDel="00000000" w:rsidR="00000000" w:rsidRPr="00000000">
        <w:rPr>
          <w:rtl w:val="0"/>
        </w:rPr>
      </w:r>
    </w:p>
    <w:tbl>
      <w:tblPr>
        <w:tblStyle w:val="Table12"/>
        <w:tblW w:w="9360.0" w:type="dxa"/>
        <w:jc w:val="left"/>
        <w:tblInd w:w="5.0" w:type="dxa"/>
        <w:tblBorders>
          <w:top w:color="d7dde3" w:space="0" w:sz="4" w:val="single"/>
          <w:left w:color="d7dde3" w:space="0" w:sz="4" w:val="single"/>
          <w:bottom w:color="d7dde3" w:space="0" w:sz="4" w:val="single"/>
          <w:right w:color="d7dde3" w:space="0" w:sz="4" w:val="single"/>
          <w:insideH w:color="d7dde3" w:space="0" w:sz="4" w:val="single"/>
          <w:insideV w:color="d7dde3" w:space="0" w:sz="4" w:val="single"/>
        </w:tblBorders>
        <w:tblLayout w:type="fixed"/>
        <w:tblLook w:val="0400"/>
      </w:tblPr>
      <w:tblGrid>
        <w:gridCol w:w="700"/>
        <w:gridCol w:w="1500"/>
        <w:gridCol w:w="3600"/>
        <w:gridCol w:w="3560"/>
        <w:tblGridChange w:id="0">
          <w:tblGrid>
            <w:gridCol w:w="700"/>
            <w:gridCol w:w="1500"/>
            <w:gridCol w:w="3600"/>
            <w:gridCol w:w="3560"/>
          </w:tblGrid>
        </w:tblGridChange>
      </w:tblGrid>
      <w:tr>
        <w:trPr>
          <w:cantSplit w:val="0"/>
          <w:tblHeader w:val="1"/>
        </w:trPr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Rank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Date / format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Story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Result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1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25 Jul | Reel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spacing w:after="0" w:before="0" w:line="264" w:lineRule="auto"/>
              <w:jc w:val="left"/>
              <w:rPr/>
            </w:pPr>
            <w:sdt>
              <w:sdtPr>
                <w:id w:val="1448849204"/>
                <w:tag w:val="goog_rdk_31"/>
              </w:sdtPr>
              <w:sdtContent>
                <w:r w:rsidDel="00000000" w:rsidR="00000000" w:rsidRPr="00000000">
                  <w:rPr>
                    <w:rFonts w:ascii="Vrinda" w:cs="Vrinda" w:eastAsia="Vrinda" w:hAnsi="Vrinda"/>
                    <w:b w:val="0"/>
                    <w:bCs w:val="0"/>
                    <w:i w:val="0"/>
                    <w:iCs w:val="0"/>
                    <w:color w:val="1c2733"/>
                    <w:sz w:val="15"/>
                    <w:szCs w:val="15"/>
                    <w:rtl w:val="0"/>
                  </w:rPr>
                  <w:t xml:space="preserve">বাংলাদেশে প্রথম successful brainstem glioma radiotherapy case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2.48% ER; 205.6K views; 3,728 reactions; 88 comments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105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106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26 Jul | Reel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107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Ventilator-supported complex brainstem cancer treatment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108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1.34% ER; 81.0K views; 1,990 reactions; 66 comments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9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28 Jul | Photo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spacing w:after="0" w:before="0" w:line="264" w:lineRule="auto"/>
              <w:jc w:val="left"/>
              <w:rPr/>
            </w:pPr>
            <w:sdt>
              <w:sdtPr>
                <w:id w:val="1390473264"/>
                <w:tag w:val="goog_rdk_32"/>
              </w:sdtPr>
              <w:sdtContent>
                <w:r w:rsidDel="00000000" w:rsidR="00000000" w:rsidRPr="00000000">
                  <w:rPr>
                    <w:rFonts w:ascii="Vrinda" w:cs="Vrinda" w:eastAsia="Vrinda" w:hAnsi="Vrinda"/>
                    <w:b w:val="0"/>
                    <w:bCs w:val="0"/>
                    <w:i w:val="0"/>
                    <w:iCs w:val="0"/>
                    <w:color w:val="1c2733"/>
                    <w:sz w:val="15"/>
                    <w:szCs w:val="15"/>
                    <w:rtl w:val="0"/>
                  </w:rPr>
                  <w:t xml:space="preserve">Dhaka-এর বাইরে first bone marrow transplant center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1.23% ER; 6.8K views; 1,925 reactions; 13 comments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D">
      <w:pPr>
        <w:pStyle w:val="Heading2"/>
        <w:keepNext w:val="1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What to keep / change</w:t>
      </w:r>
      <w:r w:rsidDel="00000000" w:rsidR="00000000" w:rsidRPr="00000000">
        <w:rPr>
          <w:rtl w:val="0"/>
        </w:rPr>
      </w:r>
    </w:p>
    <w:tbl>
      <w:tblPr>
        <w:tblStyle w:val="Table13"/>
        <w:tblW w:w="9360.0" w:type="dxa"/>
        <w:jc w:val="left"/>
        <w:tblInd w:w="5.0" w:type="dxa"/>
        <w:tblBorders>
          <w:top w:color="d7dde3" w:space="0" w:sz="4" w:val="single"/>
          <w:left w:color="d7dde3" w:space="0" w:sz="4" w:val="single"/>
          <w:bottom w:color="d7dde3" w:space="0" w:sz="4" w:val="single"/>
          <w:right w:color="d7dde3" w:space="0" w:sz="4" w:val="single"/>
          <w:insideH w:color="d7dde3" w:space="0" w:sz="4" w:val="single"/>
          <w:insideV w:color="d7dde3" w:space="0" w:sz="4" w:val="single"/>
        </w:tblBorders>
        <w:tblLayout w:type="fixed"/>
        <w:tblLook w:val="04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1"/>
        </w:trPr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Keep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Change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0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Clinical proof, Bangla-first storytelling, strong novelty, doctor/facility evidence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spacing w:after="0" w:before="0" w:line="264" w:lineRule="auto"/>
              <w:jc w:val="left"/>
              <w:rPr/>
            </w:pPr>
            <w:sdt>
              <w:sdtPr>
                <w:id w:val="-2023476449"/>
                <w:tag w:val="goog_rdk_33"/>
              </w:sdtPr>
              <w:sdtContent>
                <w:r w:rsidDel="00000000" w:rsidR="00000000" w:rsidRPr="00000000">
                  <w:rPr>
                    <w:rFonts w:ascii="Vrinda" w:cs="Vrinda" w:eastAsia="Vrinda" w:hAnsi="Vrinda"/>
                    <w:b w:val="0"/>
                    <w:bCs w:val="0"/>
                    <w:i w:val="0"/>
                    <w:iCs w:val="0"/>
                    <w:color w:val="1c2733"/>
                    <w:sz w:val="16"/>
                    <w:szCs w:val="16"/>
                    <w:rtl w:val="0"/>
                  </w:rPr>
                  <w:t xml:space="preserve">Same case-এর near-duplicate uploads; এক story-কে distinct series angles-এ ভাগ করুন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112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Reels as discovery format; comments/shares growth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113">
            <w:pPr>
              <w:spacing w:after="0" w:before="0" w:line="264" w:lineRule="auto"/>
              <w:jc w:val="left"/>
              <w:rPr/>
            </w:pPr>
            <w:sdt>
              <w:sdtPr>
                <w:id w:val="-813890294"/>
                <w:tag w:val="goog_rdk_34"/>
              </w:sdtPr>
              <w:sdtContent>
                <w:r w:rsidDel="00000000" w:rsidR="00000000" w:rsidRPr="00000000">
                  <w:rPr>
                    <w:rFonts w:ascii="Vrinda" w:cs="Vrinda" w:eastAsia="Vrinda" w:hAnsi="Vrinda"/>
                    <w:b w:val="0"/>
                    <w:bCs w:val="0"/>
                    <w:i w:val="0"/>
                    <w:iCs w:val="0"/>
                    <w:color w:val="1c2733"/>
                    <w:sz w:val="16"/>
                    <w:szCs w:val="16"/>
                    <w:rtl w:val="0"/>
                  </w:rPr>
                  <w:t xml:space="preserve">11.6 post/day থেকে 4-6 post/day controlled test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4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Hotline and service CTA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spacing w:after="0" w:before="0" w:line="264" w:lineRule="auto"/>
              <w:jc w:val="left"/>
              <w:rPr/>
            </w:pPr>
            <w:sdt>
              <w:sdtPr>
                <w:id w:val="937139025"/>
                <w:tag w:val="goog_rdk_35"/>
              </w:sdtPr>
              <w:sdtContent>
                <w:r w:rsidDel="00000000" w:rsidR="00000000" w:rsidRPr="00000000">
                  <w:rPr>
                    <w:rFonts w:ascii="Vrinda" w:cs="Vrinda" w:eastAsia="Vrinda" w:hAnsi="Vrinda"/>
                    <w:b w:val="0"/>
                    <w:bCs w:val="0"/>
                    <w:i w:val="0"/>
                    <w:iCs w:val="0"/>
                    <w:color w:val="1c2733"/>
                    <w:sz w:val="16"/>
                    <w:szCs w:val="16"/>
                    <w:rtl w:val="0"/>
                  </w:rPr>
                  <w:t xml:space="preserve">UTM, click-to-call, Messenger and confirmed booking attribution যোগ করুন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116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Patient stories with consent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117">
            <w:pPr>
              <w:spacing w:after="0" w:before="0" w:line="264" w:lineRule="auto"/>
              <w:jc w:val="left"/>
              <w:rPr/>
            </w:pPr>
            <w:sdt>
              <w:sdtPr>
                <w:id w:val="-1313931265"/>
                <w:tag w:val="goog_rdk_36"/>
              </w:sdtPr>
              <w:sdtContent>
                <w:r w:rsidDel="00000000" w:rsidR="00000000" w:rsidRPr="00000000">
                  <w:rPr>
                    <w:rFonts w:ascii="Vrinda" w:cs="Vrinda" w:eastAsia="Vrinda" w:hAnsi="Vrinda"/>
                    <w:b w:val="0"/>
                    <w:bCs w:val="0"/>
                    <w:i w:val="0"/>
                    <w:iCs w:val="0"/>
                    <w:color w:val="1c2733"/>
                    <w:sz w:val="16"/>
                    <w:szCs w:val="16"/>
                    <w:rtl w:val="0"/>
                  </w:rPr>
                  <w:t xml:space="preserve">Medical details comments-এ নেওয়া বন্ধ করে secure escalation workflow দিন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8">
      <w:pPr>
        <w:pStyle w:val="Heading2"/>
        <w:keepNext w:val="1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Facebook measurement checklist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spacing w:after="120" w:before="0" w:line="264" w:lineRule="auto"/>
        <w:rPr/>
      </w:pPr>
      <w:r w:rsidDel="00000000" w:rsidR="00000000" w:rsidRPr="00000000">
        <w:rPr>
          <w:rFonts w:ascii="Verdana" w:cs="Verdana" w:eastAsia="Verdana" w:hAnsi="Verdana"/>
          <w:i w:val="0"/>
          <w:iCs w:val="0"/>
          <w:color w:val="5e6a75"/>
          <w:sz w:val="21"/>
          <w:szCs w:val="21"/>
          <w:rtl w:val="0"/>
        </w:rPr>
        <w:t xml:space="preserve">Track paid/organic reach, non-follower reach, 3-second and 15-second video views, completion rate, link clicks, calls, messages, appointment starts and confirmed bookings by service line.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spacing w:after="0" w:before="0" w:line="2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spacing w:after="60" w:before="80" w:lineRule="auto"/>
        <w:ind w:left="0" w:right="0" w:firstLine="0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fa8b8"/>
          <w:sz w:val="19"/>
          <w:szCs w:val="19"/>
          <w:rtl w:val="0"/>
        </w:rPr>
        <w:t xml:space="preserve">PLATFORM AUDIT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pStyle w:val="Heading1"/>
        <w:keepNext w:val="1"/>
        <w:rPr/>
      </w:pPr>
      <w:sdt>
        <w:sdtPr>
          <w:id w:val="-85066748"/>
          <w:tag w:val="goog_rdk_37"/>
        </w:sdtPr>
        <w:sdtContent>
          <w:r w:rsidDel="00000000" w:rsidR="00000000" w:rsidRPr="00000000">
            <w:rPr>
              <w:rFonts w:ascii="Vrinda" w:cs="Vrinda" w:eastAsia="Vrinda" w:hAnsi="Vrinda"/>
              <w:b w:val="1"/>
              <w:bCs w:val="1"/>
              <w:rtl w:val="0"/>
            </w:rPr>
            <w:t xml:space="preserve">৬. Instagram audit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14"/>
        <w:tblW w:w="9360.0" w:type="dxa"/>
        <w:jc w:val="left"/>
        <w:tblInd w:w="5.0" w:type="dxa"/>
        <w:tblBorders>
          <w:top w:color="fbefef" w:space="0" w:sz="1" w:val="single"/>
          <w:left w:color="fbefef" w:space="0" w:sz="1" w:val="single"/>
          <w:bottom w:color="fbefef" w:space="0" w:sz="1" w:val="single"/>
          <w:right w:color="fbefef" w:space="0" w:sz="1" w:val="single"/>
          <w:insideH w:color="fbefef" w:space="0" w:sz="1" w:val="single"/>
          <w:insideV w:color="fbefef" w:space="0" w:sz="1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1"/>
        </w:trPr>
        <w:tc>
          <w:tcPr>
            <w:shd w:fill="fbefef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spacing w:after="40" w:line="264" w:lineRule="auto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a33a3a"/>
                <w:sz w:val="22"/>
                <w:szCs w:val="22"/>
                <w:rtl w:val="0"/>
              </w:rPr>
              <w:t xml:space="preserve">Verdict: </w:t>
            </w:r>
            <w:r w:rsidDel="00000000" w:rsidR="00000000" w:rsidRPr="00000000">
              <w:rPr>
                <w:rFonts w:ascii="Verdana" w:cs="Verdana" w:eastAsia="Verdana" w:hAnsi="Verdana"/>
                <w:color w:val="1c2733"/>
                <w:sz w:val="22"/>
                <w:szCs w:val="22"/>
                <w:rtl w:val="0"/>
              </w:rPr>
              <w:t xml:space="preserve">Visibility is not converting into community response. 313 posts generated only 65 interactions; the account needs a major cadence and creative reset.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F">
      <w:pPr>
        <w:spacing w:after="40" w:lineRule="auto"/>
        <w:rPr/>
      </w:pPr>
      <w:r w:rsidDel="00000000" w:rsidR="00000000" w:rsidRPr="00000000">
        <w:rPr>
          <w:rtl w:val="0"/>
        </w:rPr>
      </w:r>
    </w:p>
    <w:tbl>
      <w:tblPr>
        <w:tblStyle w:val="Table15"/>
        <w:tblW w:w="9360.0" w:type="dxa"/>
        <w:jc w:val="left"/>
        <w:tblInd w:w="5.0" w:type="dxa"/>
        <w:tblBorders>
          <w:top w:color="d7dde3" w:space="0" w:sz="4" w:val="single"/>
          <w:left w:color="d7dde3" w:space="0" w:sz="4" w:val="single"/>
          <w:bottom w:color="d7dde3" w:space="0" w:sz="4" w:val="single"/>
          <w:right w:color="d7dde3" w:space="0" w:sz="4" w:val="single"/>
          <w:insideH w:color="d7dde3" w:space="0" w:sz="4" w:val="single"/>
          <w:insideV w:color="d7dde3" w:space="0" w:sz="4" w:val="single"/>
        </w:tblBorders>
        <w:tblLayout w:type="fixed"/>
        <w:tblLook w:val="0400"/>
      </w:tblPr>
      <w:tblGrid>
        <w:gridCol w:w="3000"/>
        <w:gridCol w:w="2200"/>
        <w:gridCol w:w="4160"/>
        <w:tblGridChange w:id="0">
          <w:tblGrid>
            <w:gridCol w:w="3000"/>
            <w:gridCol w:w="2200"/>
            <w:gridCol w:w="4160"/>
          </w:tblGrid>
        </w:tblGridChange>
      </w:tblGrid>
      <w:tr>
        <w:trPr>
          <w:cantSplit w:val="0"/>
          <w:tblHeader w:val="1"/>
        </w:trPr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KPI (15 Jul-13 Aug)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Result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Read-out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3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Followers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2,065; +16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Audience growth +0.8%, but growth slowed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126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Posts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127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313 (10.43/day)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128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+62.18% vs prior period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9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Total engagement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A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65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-37.5% despite more posts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12C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Avg engagement/post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12D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0.21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12E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-61.46%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F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Views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42,026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1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+22%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132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Estimated reach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133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26,712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134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+23.24%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5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Content mix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6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189 images; 124 reels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7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Reels drove 45 of 65 interactions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138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Likes / comments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139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63 /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13A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Almost no conversation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B">
      <w:pPr>
        <w:rPr/>
      </w:pPr>
      <w:r w:rsidDel="00000000" w:rsidR="00000000" w:rsidRPr="00000000">
        <w:rPr/>
        <w:drawing>
          <wp:inline distB="0" distT="0" distL="114300" distR="114300">
            <wp:extent cx="5577840" cy="2681812"/>
            <wp:effectExtent b="0" l="0" r="0" t="0"/>
            <wp:docPr descr="Image: image4.png" id="10" name="image2.png"/>
            <a:graphic>
              <a:graphicData uri="http://schemas.openxmlformats.org/drawingml/2006/picture">
                <pic:pic>
                  <pic:nvPicPr>
                    <pic:cNvPr descr="Image: image4.png"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268181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spacing w:after="160" w:before="0" w:line="264" w:lineRule="auto"/>
        <w:rPr/>
      </w:pPr>
      <w:r w:rsidDel="00000000" w:rsidR="00000000" w:rsidRPr="00000000">
        <w:rPr>
          <w:rFonts w:ascii="Verdana" w:cs="Verdana" w:eastAsia="Verdana" w:hAnsi="Verdana"/>
          <w:i w:val="0"/>
          <w:iCs w:val="0"/>
          <w:color w:val="5e6a75"/>
          <w:sz w:val="21"/>
          <w:szCs w:val="21"/>
          <w:rtl w:val="0"/>
        </w:rPr>
        <w:t xml:space="preserve">Top-engagement posts were tied at only 3 likes and 0 comments. This indicates that the page is functioning more as a high-volume distribution feed than an engaged Instagram community. [S3-S4]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spacing w:after="0" w:before="0" w:line="2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pStyle w:val="Heading2"/>
        <w:keepNext w:val="1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Instagram reset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numPr>
          <w:ilvl w:val="0"/>
          <w:numId w:val="1"/>
        </w:numPr>
        <w:spacing w:after="120" w:line="280" w:lineRule="auto"/>
        <w:ind w:left="720" w:hanging="360"/>
        <w:rPr/>
      </w:pPr>
      <w:sdt>
        <w:sdtPr>
          <w:id w:val="-1727989232"/>
          <w:tag w:val="goog_rdk_3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1c2733"/>
              <w:sz w:val="21"/>
              <w:szCs w:val="21"/>
              <w:rtl w:val="0"/>
            </w:rPr>
            <w:t xml:space="preserve">Cadence: 10.4/day থেকে 2-3/day; repetitive cross-posting বন্ধ করে platform-native sequencing করুন।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numPr>
          <w:ilvl w:val="0"/>
          <w:numId w:val="1"/>
        </w:numPr>
        <w:spacing w:after="120" w:line="280" w:lineRule="auto"/>
        <w:ind w:left="720" w:hanging="360"/>
        <w:rPr/>
      </w:pPr>
      <w:sdt>
        <w:sdtPr>
          <w:id w:val="-812089813"/>
          <w:tag w:val="goog_rdk_39"/>
        </w:sdtPr>
        <w:sdtContent>
          <w:r w:rsidDel="00000000" w:rsidR="00000000" w:rsidRPr="00000000">
            <w:rPr>
              <w:rFonts w:ascii="Vrinda" w:cs="Vrinda" w:eastAsia="Vrinda" w:hAnsi="Vrinda"/>
              <w:color w:val="1c2733"/>
              <w:sz w:val="21"/>
              <w:szCs w:val="21"/>
              <w:rtl w:val="0"/>
            </w:rPr>
            <w:t xml:space="preserve">Reels: first 1.5 seconds-এ symptom/outcome hook; 20-40 second core; Bangla subtitles; one CTA.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numPr>
          <w:ilvl w:val="0"/>
          <w:numId w:val="1"/>
        </w:numPr>
        <w:spacing w:after="120" w:line="280" w:lineRule="auto"/>
        <w:ind w:left="720" w:hanging="360"/>
        <w:rPr/>
      </w:pPr>
      <w:sdt>
        <w:sdtPr>
          <w:id w:val="-943674702"/>
          <w:tag w:val="goog_rdk_4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1c2733"/>
              <w:sz w:val="21"/>
              <w:szCs w:val="21"/>
              <w:rtl w:val="0"/>
            </w:rPr>
            <w:t xml:space="preserve">Carousels: “কখন ডাক্তার দেখাবেন”, “৩টি warning sign”, “test কীভাবে হয়” format ব্যবহার করুন।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numPr>
          <w:ilvl w:val="0"/>
          <w:numId w:val="1"/>
        </w:numPr>
        <w:spacing w:after="120" w:line="280" w:lineRule="auto"/>
        <w:ind w:left="720" w:hanging="360"/>
        <w:rPr/>
      </w:pPr>
      <w:sdt>
        <w:sdtPr>
          <w:id w:val="959159898"/>
          <w:tag w:val="goog_rdk_4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1c2733"/>
              <w:sz w:val="21"/>
              <w:szCs w:val="21"/>
              <w:rtl w:val="0"/>
            </w:rPr>
            <w:t xml:space="preserve">Stories: daily Q&amp;A, polls, doctor availability, event reminders and link stickers; feed volume কমান।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numPr>
          <w:ilvl w:val="0"/>
          <w:numId w:val="1"/>
        </w:numPr>
        <w:spacing w:after="120" w:line="280" w:lineRule="auto"/>
        <w:ind w:left="720" w:hanging="360"/>
        <w:rPr/>
      </w:pPr>
      <w:sdt>
        <w:sdtPr>
          <w:id w:val="40918044"/>
          <w:tag w:val="goog_rdk_4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1c2733"/>
              <w:sz w:val="21"/>
              <w:szCs w:val="21"/>
              <w:rtl w:val="0"/>
            </w:rPr>
            <w:t xml:space="preserve">Community: every meaningful comment-এর response; medical diagnosis public reply-তে নয়।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numPr>
          <w:ilvl w:val="0"/>
          <w:numId w:val="1"/>
        </w:numPr>
        <w:spacing w:after="120" w:line="280" w:lineRule="auto"/>
        <w:ind w:left="720" w:hanging="360"/>
        <w:rPr/>
      </w:pPr>
      <w:sdt>
        <w:sdtPr>
          <w:id w:val="902595172"/>
          <w:tag w:val="goog_rdk_4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1c2733"/>
              <w:sz w:val="21"/>
              <w:szCs w:val="21"/>
              <w:rtl w:val="0"/>
            </w:rPr>
            <w:t xml:space="preserve">Profile: service link hub, click-to-call, appointment and emergency CTA স্পষ্ট করুন।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spacing w:after="60" w:before="80" w:lineRule="auto"/>
        <w:ind w:left="0" w:right="0" w:firstLine="0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fa8b8"/>
          <w:sz w:val="19"/>
          <w:szCs w:val="19"/>
          <w:rtl w:val="0"/>
        </w:rPr>
        <w:t xml:space="preserve">PLATFORM AUDIT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pStyle w:val="Heading1"/>
        <w:keepNext w:val="1"/>
        <w:rPr/>
      </w:pPr>
      <w:sdt>
        <w:sdtPr>
          <w:id w:val="-1416148308"/>
          <w:tag w:val="goog_rdk_44"/>
        </w:sdtPr>
        <w:sdtContent>
          <w:r w:rsidDel="00000000" w:rsidR="00000000" w:rsidRPr="00000000">
            <w:rPr>
              <w:rFonts w:ascii="Vrinda" w:cs="Vrinda" w:eastAsia="Vrinda" w:hAnsi="Vrinda"/>
              <w:b w:val="1"/>
              <w:bCs w:val="1"/>
              <w:rtl w:val="0"/>
            </w:rPr>
            <w:t xml:space="preserve">৭. LinkedIn audit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16"/>
        <w:tblW w:w="9360.0" w:type="dxa"/>
        <w:jc w:val="left"/>
        <w:tblInd w:w="5.0" w:type="dxa"/>
        <w:tblBorders>
          <w:top w:color="f2edf6" w:space="0" w:sz="1" w:val="single"/>
          <w:left w:color="f2edf6" w:space="0" w:sz="1" w:val="single"/>
          <w:bottom w:color="f2edf6" w:space="0" w:sz="1" w:val="single"/>
          <w:right w:color="f2edf6" w:space="0" w:sz="1" w:val="single"/>
          <w:insideH w:color="f2edf6" w:space="0" w:sz="1" w:val="single"/>
          <w:insideV w:color="f2edf6" w:space="0" w:sz="1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1"/>
        </w:trPr>
        <w:tc>
          <w:tcPr>
            <w:shd w:fill="f2edf6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spacing w:after="40" w:line="264" w:lineRule="auto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80569b"/>
                <w:sz w:val="22"/>
                <w:szCs w:val="22"/>
                <w:rtl w:val="0"/>
              </w:rPr>
              <w:t xml:space="preserve">Verdict: </w:t>
            </w:r>
            <w:r w:rsidDel="00000000" w:rsidR="00000000" w:rsidRPr="00000000">
              <w:rPr>
                <w:rFonts w:ascii="Verdana" w:cs="Verdana" w:eastAsia="Verdana" w:hAnsi="Verdana"/>
                <w:color w:val="1c2733"/>
                <w:sz w:val="22"/>
                <w:szCs w:val="22"/>
                <w:rtl w:val="0"/>
              </w:rPr>
              <w:t xml:space="preserve">Follower growth is positive, but publishing volume is far above professional-audience response. LinkedIn needs fewer posts and more leadership, workplace culture, research and institutional proof.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9">
      <w:pPr>
        <w:spacing w:after="40" w:lineRule="auto"/>
        <w:rPr/>
      </w:pPr>
      <w:r w:rsidDel="00000000" w:rsidR="00000000" w:rsidRPr="00000000">
        <w:rPr>
          <w:rtl w:val="0"/>
        </w:rPr>
      </w:r>
    </w:p>
    <w:tbl>
      <w:tblPr>
        <w:tblStyle w:val="Table17"/>
        <w:tblW w:w="9360.0" w:type="dxa"/>
        <w:jc w:val="left"/>
        <w:tblInd w:w="5.0" w:type="dxa"/>
        <w:tblBorders>
          <w:top w:color="d7dde3" w:space="0" w:sz="4" w:val="single"/>
          <w:left w:color="d7dde3" w:space="0" w:sz="4" w:val="single"/>
          <w:bottom w:color="d7dde3" w:space="0" w:sz="4" w:val="single"/>
          <w:right w:color="d7dde3" w:space="0" w:sz="4" w:val="single"/>
          <w:insideH w:color="d7dde3" w:space="0" w:sz="4" w:val="single"/>
          <w:insideV w:color="d7dde3" w:space="0" w:sz="4" w:val="single"/>
        </w:tblBorders>
        <w:tblLayout w:type="fixed"/>
        <w:tblLook w:val="0400"/>
      </w:tblPr>
      <w:tblGrid>
        <w:gridCol w:w="3000"/>
        <w:gridCol w:w="2500"/>
        <w:gridCol w:w="3860"/>
        <w:tblGridChange w:id="0">
          <w:tblGrid>
            <w:gridCol w:w="3000"/>
            <w:gridCol w:w="2500"/>
            <w:gridCol w:w="3860"/>
          </w:tblGrid>
        </w:tblGridChange>
      </w:tblGrid>
      <w:tr>
        <w:trPr>
          <w:cantSplit w:val="0"/>
          <w:tblHeader w:val="1"/>
        </w:trPr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KPI (15 Jul-13 Aug)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Result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Diagnosis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D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Followers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E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4,995; +73 (+1.48%)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F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Strongest proportional follower growth among measured channels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150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Posts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151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270 (9/day)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152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Too high for audience size and LinkedIn behavior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3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Engagement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4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427 (407 reactions, 9 comments, 11 shares)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5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Lightweight reaction-heavy response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156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Avg engagement/post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157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1.6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158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Modest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9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Impressions / reach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A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26,877 / 10,551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B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Visibility exists; deeper interaction is limited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15C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Video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15D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113 videos; 17,939 views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15E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Video is the most efficient reported format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F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Mix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0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147 images; 113 videos; 10 documents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1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Document/carousel opportunity underused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2">
      <w:pPr>
        <w:pStyle w:val="Heading2"/>
        <w:keepNext w:val="1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Top content</w:t>
      </w:r>
      <w:r w:rsidDel="00000000" w:rsidR="00000000" w:rsidRPr="00000000">
        <w:rPr>
          <w:rtl w:val="0"/>
        </w:rPr>
      </w:r>
    </w:p>
    <w:tbl>
      <w:tblPr>
        <w:tblStyle w:val="Table18"/>
        <w:tblW w:w="9360.0" w:type="dxa"/>
        <w:jc w:val="left"/>
        <w:tblInd w:w="5.0" w:type="dxa"/>
        <w:tblBorders>
          <w:top w:color="d7dde3" w:space="0" w:sz="4" w:val="single"/>
          <w:left w:color="d7dde3" w:space="0" w:sz="4" w:val="single"/>
          <w:bottom w:color="d7dde3" w:space="0" w:sz="4" w:val="single"/>
          <w:right w:color="d7dde3" w:space="0" w:sz="4" w:val="single"/>
          <w:insideH w:color="d7dde3" w:space="0" w:sz="4" w:val="single"/>
          <w:insideV w:color="d7dde3" w:space="0" w:sz="4" w:val="single"/>
        </w:tblBorders>
        <w:tblLayout w:type="fixed"/>
        <w:tblLook w:val="0400"/>
      </w:tblPr>
      <w:tblGrid>
        <w:gridCol w:w="1500"/>
        <w:gridCol w:w="4700"/>
        <w:gridCol w:w="3160"/>
        <w:tblGridChange w:id="0">
          <w:tblGrid>
            <w:gridCol w:w="1500"/>
            <w:gridCol w:w="4700"/>
            <w:gridCol w:w="3160"/>
          </w:tblGrid>
        </w:tblGridChange>
      </w:tblGrid>
      <w:tr>
        <w:trPr>
          <w:cantSplit w:val="0"/>
          <w:tblHeader w:val="1"/>
        </w:trPr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Theme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Result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6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26 Jul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7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Ventilator-supported complex brainstem case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8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3.28% ER; 153 reactions; 4 comments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169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12 Aug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16A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EHD/EHC Great Place to Work certification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16B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1.14% ER; 51 reactions; 3 comments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C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25 Jul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D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GO GREATER culture story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E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0.72% ER; 35 reactions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F">
      <w:pPr>
        <w:spacing w:after="60" w:before="80" w:lineRule="auto"/>
        <w:ind w:left="0" w:right="0" w:firstLine="0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fa8b8"/>
          <w:sz w:val="19"/>
          <w:szCs w:val="19"/>
          <w:rtl w:val="0"/>
        </w:rPr>
        <w:t xml:space="preserve">PLATFORM AUDIT • CONTINUED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pStyle w:val="Heading2"/>
        <w:keepNext w:val="1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LinkedIn content system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numPr>
          <w:ilvl w:val="0"/>
          <w:numId w:val="1"/>
        </w:numPr>
        <w:spacing w:after="120" w:line="280" w:lineRule="auto"/>
        <w:ind w:left="720" w:hanging="360"/>
        <w:rPr/>
      </w:pPr>
      <w:sdt>
        <w:sdtPr>
          <w:id w:val="-1442098456"/>
          <w:tag w:val="goog_rdk_4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1c2733"/>
              <w:sz w:val="21"/>
              <w:szCs w:val="21"/>
              <w:rtl w:val="0"/>
            </w:rPr>
            <w:t xml:space="preserve">Cadence: 9/day থেকে 1-2/day; quality and employee amplificationকে priority দিন।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numPr>
          <w:ilvl w:val="0"/>
          <w:numId w:val="1"/>
        </w:numPr>
        <w:spacing w:after="120" w:line="280" w:lineRule="auto"/>
        <w:ind w:left="720" w:hanging="360"/>
        <w:rPr/>
      </w:pPr>
      <w:r w:rsidDel="00000000" w:rsidR="00000000" w:rsidRPr="00000000">
        <w:rPr>
          <w:rFonts w:ascii="Verdana" w:cs="Verdana" w:eastAsia="Verdana" w:hAnsi="Verdana"/>
          <w:color w:val="1c2733"/>
          <w:sz w:val="21"/>
          <w:szCs w:val="21"/>
          <w:rtl w:val="0"/>
        </w:rPr>
        <w:t xml:space="preserve">Pillars: clinical innovation 30%, leadership POV 20%, employer brand 20%, partnerships/research 15%, patient journey 15%.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numPr>
          <w:ilvl w:val="0"/>
          <w:numId w:val="1"/>
        </w:numPr>
        <w:spacing w:after="120" w:line="280" w:lineRule="auto"/>
        <w:ind w:left="720" w:hanging="360"/>
        <w:rPr/>
      </w:pPr>
      <w:r w:rsidDel="00000000" w:rsidR="00000000" w:rsidRPr="00000000">
        <w:rPr>
          <w:rFonts w:ascii="Verdana" w:cs="Verdana" w:eastAsia="Verdana" w:hAnsi="Verdana"/>
          <w:color w:val="1c2733"/>
          <w:sz w:val="21"/>
          <w:szCs w:val="21"/>
          <w:rtl w:val="0"/>
        </w:rPr>
        <w:t xml:space="preserve">Use document posts for case-learning, service pathways and clinical education; avoid promo-card repetition.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numPr>
          <w:ilvl w:val="0"/>
          <w:numId w:val="1"/>
        </w:numPr>
        <w:spacing w:after="120" w:line="280" w:lineRule="auto"/>
        <w:ind w:left="720" w:hanging="360"/>
        <w:rPr/>
      </w:pPr>
      <w:sdt>
        <w:sdtPr>
          <w:id w:val="1870297486"/>
          <w:tag w:val="goog_rdk_46"/>
        </w:sdtPr>
        <w:sdtContent>
          <w:r w:rsidDel="00000000" w:rsidR="00000000" w:rsidRPr="00000000">
            <w:rPr>
              <w:rFonts w:ascii="Vrinda" w:cs="Vrinda" w:eastAsia="Vrinda" w:hAnsi="Vrinda"/>
              <w:color w:val="1c2733"/>
              <w:sz w:val="21"/>
              <w:szCs w:val="21"/>
              <w:rtl w:val="0"/>
            </w:rPr>
            <w:t xml:space="preserve">Leadership and consultant voices থেকে original posts, not only corporate-page reposts.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numPr>
          <w:ilvl w:val="0"/>
          <w:numId w:val="1"/>
        </w:numPr>
        <w:spacing w:after="120" w:line="280" w:lineRule="auto"/>
        <w:ind w:left="720" w:hanging="360"/>
        <w:rPr/>
      </w:pPr>
      <w:r w:rsidDel="00000000" w:rsidR="00000000" w:rsidRPr="00000000">
        <w:rPr>
          <w:rFonts w:ascii="Verdana" w:cs="Verdana" w:eastAsia="Verdana" w:hAnsi="Verdana"/>
          <w:color w:val="1c2733"/>
          <w:sz w:val="21"/>
          <w:szCs w:val="21"/>
          <w:rtl w:val="0"/>
        </w:rPr>
        <w:t xml:space="preserve">Track clicks, job applications, event registrations, partner enquiries and high-quality comments.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spacing w:after="0" w:before="0" w:line="2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spacing w:after="60" w:before="80" w:lineRule="auto"/>
        <w:ind w:left="0" w:right="0" w:firstLine="0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fa8b8"/>
          <w:sz w:val="19"/>
          <w:szCs w:val="19"/>
          <w:rtl w:val="0"/>
        </w:rPr>
        <w:t xml:space="preserve">PLATFORM AUDIT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pStyle w:val="Heading1"/>
        <w:keepNext w:val="1"/>
        <w:rPr/>
      </w:pPr>
      <w:sdt>
        <w:sdtPr>
          <w:id w:val="1603261078"/>
          <w:tag w:val="goog_rdk_47"/>
        </w:sdtPr>
        <w:sdtContent>
          <w:r w:rsidDel="00000000" w:rsidR="00000000" w:rsidRPr="00000000">
            <w:rPr>
              <w:rFonts w:ascii="Vrinda" w:cs="Vrinda" w:eastAsia="Vrinda" w:hAnsi="Vrinda"/>
              <w:b w:val="1"/>
              <w:bCs w:val="1"/>
              <w:rtl w:val="0"/>
            </w:rPr>
            <w:t xml:space="preserve">৮. X (Twitter) audit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19"/>
        <w:tblW w:w="9360.0" w:type="dxa"/>
        <w:jc w:val="left"/>
        <w:tblInd w:w="5.0" w:type="dxa"/>
        <w:tblBorders>
          <w:top w:color="fbefef" w:space="0" w:sz="1" w:val="single"/>
          <w:left w:color="fbefef" w:space="0" w:sz="1" w:val="single"/>
          <w:bottom w:color="fbefef" w:space="0" w:sz="1" w:val="single"/>
          <w:right w:color="fbefef" w:space="0" w:sz="1" w:val="single"/>
          <w:insideH w:color="fbefef" w:space="0" w:sz="1" w:val="single"/>
          <w:insideV w:color="fbefef" w:space="0" w:sz="1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1"/>
        </w:trPr>
        <w:tc>
          <w:tcPr>
            <w:shd w:fill="fbefef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spacing w:after="40" w:line="264" w:lineRule="auto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a33a3a"/>
                <w:sz w:val="22"/>
                <w:szCs w:val="22"/>
                <w:rtl w:val="0"/>
              </w:rPr>
              <w:t xml:space="preserve">Verdict: </w:t>
            </w:r>
            <w:r w:rsidDel="00000000" w:rsidR="00000000" w:rsidRPr="00000000">
              <w:rPr>
                <w:rFonts w:ascii="Verdana" w:cs="Verdana" w:eastAsia="Verdana" w:hAnsi="Verdana"/>
                <w:color w:val="1c2733"/>
                <w:sz w:val="22"/>
                <w:szCs w:val="22"/>
                <w:rtl w:val="0"/>
              </w:rPr>
              <w:t xml:space="preserve">The account exists but is not yet a meaningful acquisition or reputation channel. Profile completeness and follower development should precede high-volume syndication.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B">
      <w:pPr>
        <w:spacing w:after="40" w:lineRule="auto"/>
        <w:rPr/>
      </w:pPr>
      <w:r w:rsidDel="00000000" w:rsidR="00000000" w:rsidRPr="00000000">
        <w:rPr>
          <w:rtl w:val="0"/>
        </w:rPr>
      </w:r>
    </w:p>
    <w:tbl>
      <w:tblPr>
        <w:tblStyle w:val="Table20"/>
        <w:tblW w:w="9360.0" w:type="dxa"/>
        <w:jc w:val="left"/>
        <w:tblInd w:w="5.0" w:type="dxa"/>
        <w:tblBorders>
          <w:top w:color="d7dde3" w:space="0" w:sz="4" w:val="single"/>
          <w:left w:color="d7dde3" w:space="0" w:sz="4" w:val="single"/>
          <w:bottom w:color="d7dde3" w:space="0" w:sz="4" w:val="single"/>
          <w:right w:color="d7dde3" w:space="0" w:sz="4" w:val="single"/>
          <w:insideH w:color="d7dde3" w:space="0" w:sz="4" w:val="single"/>
          <w:insideV w:color="d7dde3" w:space="0" w:sz="4" w:val="single"/>
        </w:tblBorders>
        <w:tblLayout w:type="fixed"/>
        <w:tblLook w:val="0400"/>
      </w:tblPr>
      <w:tblGrid>
        <w:gridCol w:w="1900"/>
        <w:gridCol w:w="2400"/>
        <w:gridCol w:w="5060"/>
        <w:tblGridChange w:id="0">
          <w:tblGrid>
            <w:gridCol w:w="1900"/>
            <w:gridCol w:w="2400"/>
            <w:gridCol w:w="5060"/>
          </w:tblGrid>
        </w:tblGridChange>
      </w:tblGrid>
      <w:tr>
        <w:trPr>
          <w:cantSplit w:val="0"/>
          <w:trHeight w:val="465.6357421875" w:hRule="atLeast"/>
          <w:tblHeader w:val="1"/>
        </w:trPr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Visible 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Observed 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Audit implication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F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Handle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0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@evercarectg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1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Consistent with Instagram and searchable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182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Posts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183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184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Some activity exists; 3-month post-level export not supplied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5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Followers / following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6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7 / 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7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Negligible network and distribution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188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Joined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189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August 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18A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Low growth despite account age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B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Header image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C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Blank / grey in supplied screenshot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D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Major branding and trust gap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18E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Bio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18F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470-bed hospital 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190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No hotline, website or appointment action visible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1">
      <w:pPr>
        <w:jc w:val="center"/>
        <w:rPr/>
      </w:pPr>
      <w:r w:rsidDel="00000000" w:rsidR="00000000" w:rsidRPr="00000000">
        <w:rPr/>
        <w:drawing>
          <wp:inline distB="0" distT="0" distL="114300" distR="114300">
            <wp:extent cx="4434840" cy="4035411"/>
            <wp:effectExtent b="0" l="0" r="0" t="0"/>
            <wp:docPr descr="Image: image5.png" id="9" name="image1.png"/>
            <a:graphic>
              <a:graphicData uri="http://schemas.openxmlformats.org/drawingml/2006/picture">
                <pic:pic>
                  <pic:nvPicPr>
                    <pic:cNvPr descr="Image: image5.png"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34840" cy="403541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spacing w:after="80" w:before="0" w:line="264" w:lineRule="auto"/>
        <w:jc w:val="center"/>
        <w:rPr/>
      </w:pPr>
      <w:r w:rsidDel="00000000" w:rsidR="00000000" w:rsidRPr="00000000">
        <w:rPr>
          <w:rFonts w:ascii="Verdana" w:cs="Verdana" w:eastAsia="Verdana" w:hAnsi="Verdana"/>
          <w:b w:val="0"/>
          <w:bCs w:val="0"/>
          <w:i w:val="1"/>
          <w:iCs w:val="1"/>
          <w:color w:val="5e6a75"/>
          <w:sz w:val="16"/>
          <w:szCs w:val="16"/>
          <w:rtl w:val="0"/>
        </w:rPr>
        <w:t xml:space="preserve">Figure 2. Supplied X profile screenshot, 13 August 2026. [S7]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spacing w:after="0" w:before="0" w:line="2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spacing w:after="60" w:before="80" w:lineRule="auto"/>
        <w:ind w:left="0" w:right="0" w:firstLine="0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fa8b8"/>
          <w:sz w:val="19"/>
          <w:szCs w:val="19"/>
          <w:rtl w:val="0"/>
        </w:rPr>
        <w:t xml:space="preserve">PLATFORM AUDIT • CONTINUED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pStyle w:val="Heading2"/>
        <w:keepNext w:val="1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90-day X plan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numPr>
          <w:ilvl w:val="0"/>
          <w:numId w:val="1"/>
        </w:numPr>
        <w:spacing w:after="120" w:line="280" w:lineRule="auto"/>
        <w:ind w:left="720" w:hanging="360"/>
        <w:rPr/>
      </w:pPr>
      <w:r w:rsidDel="00000000" w:rsidR="00000000" w:rsidRPr="00000000">
        <w:rPr>
          <w:rFonts w:ascii="Verdana" w:cs="Verdana" w:eastAsia="Verdana" w:hAnsi="Verdana"/>
          <w:color w:val="1c2733"/>
          <w:sz w:val="21"/>
          <w:szCs w:val="21"/>
          <w:rtl w:val="0"/>
        </w:rPr>
        <w:t xml:space="preserve">Add branded header, website, hotline/appointment link and Chattogram location consistency.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numPr>
          <w:ilvl w:val="0"/>
          <w:numId w:val="1"/>
        </w:numPr>
        <w:spacing w:after="120" w:line="280" w:lineRule="auto"/>
        <w:ind w:left="720" w:hanging="360"/>
        <w:rPr/>
      </w:pPr>
      <w:r w:rsidDel="00000000" w:rsidR="00000000" w:rsidRPr="00000000">
        <w:rPr>
          <w:rFonts w:ascii="Verdana" w:cs="Verdana" w:eastAsia="Verdana" w:hAnsi="Verdana"/>
          <w:color w:val="1c2733"/>
          <w:sz w:val="21"/>
          <w:szCs w:val="21"/>
          <w:rtl w:val="0"/>
        </w:rPr>
        <w:t xml:space="preserve">Publish 2-4 useful posts/day: emergency alerts, short doctor tips, event updates and service explainers.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numPr>
          <w:ilvl w:val="0"/>
          <w:numId w:val="1"/>
        </w:numPr>
        <w:spacing w:after="120" w:line="280" w:lineRule="auto"/>
        <w:ind w:left="720" w:hanging="360"/>
        <w:rPr/>
      </w:pPr>
      <w:r w:rsidDel="00000000" w:rsidR="00000000" w:rsidRPr="00000000">
        <w:rPr>
          <w:rFonts w:ascii="Verdana" w:cs="Verdana" w:eastAsia="Verdana" w:hAnsi="Verdana"/>
          <w:color w:val="1c2733"/>
          <w:sz w:val="21"/>
          <w:szCs w:val="21"/>
          <w:rtl w:val="0"/>
        </w:rPr>
        <w:t xml:space="preserve">Reply to relevant local health/news conversations; do not operate as a one-way auto-post feed.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numPr>
          <w:ilvl w:val="0"/>
          <w:numId w:val="1"/>
        </w:numPr>
        <w:spacing w:after="120" w:line="280" w:lineRule="auto"/>
        <w:ind w:left="720" w:hanging="360"/>
        <w:rPr/>
      </w:pPr>
      <w:r w:rsidDel="00000000" w:rsidR="00000000" w:rsidRPr="00000000">
        <w:rPr>
          <w:rFonts w:ascii="Verdana" w:cs="Verdana" w:eastAsia="Verdana" w:hAnsi="Verdana"/>
          <w:color w:val="1c2733"/>
          <w:sz w:val="21"/>
          <w:szCs w:val="21"/>
          <w:rtl w:val="0"/>
        </w:rPr>
        <w:t xml:space="preserve">Build lists for Chattogram media, health journalists, corporate partners and community organisations.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numPr>
          <w:ilvl w:val="0"/>
          <w:numId w:val="1"/>
        </w:numPr>
        <w:spacing w:after="120" w:line="280" w:lineRule="auto"/>
        <w:ind w:left="720" w:hanging="360"/>
        <w:rPr/>
      </w:pPr>
      <w:sdt>
        <w:sdtPr>
          <w:id w:val="1514428208"/>
          <w:tag w:val="goog_rdk_4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1c2733"/>
              <w:sz w:val="21"/>
              <w:szCs w:val="21"/>
              <w:rtl w:val="0"/>
            </w:rPr>
            <w:t xml:space="preserve">Target: first 50 relevant followers and a reliable response workflow; follower count alone নয়, qualified network quality measure করুন।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pStyle w:val="Heading2"/>
        <w:keepNext w:val="1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X 4-week build scorecard</w:t>
      </w:r>
      <w:r w:rsidDel="00000000" w:rsidR="00000000" w:rsidRPr="00000000">
        <w:rPr>
          <w:rtl w:val="0"/>
        </w:rPr>
      </w:r>
    </w:p>
    <w:tbl>
      <w:tblPr>
        <w:tblStyle w:val="Table21"/>
        <w:tblW w:w="9360.0" w:type="dxa"/>
        <w:jc w:val="left"/>
        <w:tblInd w:w="5.0" w:type="dxa"/>
        <w:tblBorders>
          <w:top w:color="d7dde3" w:space="0" w:sz="4" w:val="single"/>
          <w:left w:color="d7dde3" w:space="0" w:sz="4" w:val="single"/>
          <w:bottom w:color="d7dde3" w:space="0" w:sz="4" w:val="single"/>
          <w:right w:color="d7dde3" w:space="0" w:sz="4" w:val="single"/>
          <w:insideH w:color="d7dde3" w:space="0" w:sz="4" w:val="single"/>
          <w:insideV w:color="d7dde3" w:space="0" w:sz="4" w:val="single"/>
        </w:tblBorders>
        <w:tblLayout w:type="fixed"/>
        <w:tblLook w:val="0400"/>
      </w:tblPr>
      <w:tblGrid>
        <w:gridCol w:w="1000"/>
        <w:gridCol w:w="5200"/>
        <w:gridCol w:w="3160"/>
        <w:tblGridChange w:id="0">
          <w:tblGrid>
            <w:gridCol w:w="1000"/>
            <w:gridCol w:w="5200"/>
            <w:gridCol w:w="3160"/>
          </w:tblGrid>
        </w:tblGridChange>
      </w:tblGrid>
      <w:tr>
        <w:trPr>
          <w:cantSplit w:val="0"/>
          <w:tblHeader w:val="1"/>
        </w:trPr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Build milestone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Measure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0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1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Header, bio, website and hotline live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2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100% profile completeness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1A3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1A4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Local media/partner list and reply routine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1A5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20 relevant accounts engaged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6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7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Emergency, doctor-tip and event content rhythm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8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&gt;=10 meaningful replies/interactions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1A9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1AA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Review link clicks, follows and response quality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1AB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First 25-50 relevant followers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C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spacing w:after="0" w:before="0" w:line="2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spacing w:after="60" w:before="80" w:lineRule="auto"/>
        <w:ind w:left="0" w:right="0" w:firstLine="0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fa8b8"/>
          <w:sz w:val="19"/>
          <w:szCs w:val="19"/>
          <w:rtl w:val="0"/>
        </w:rPr>
        <w:t xml:space="preserve">PLATFORM AUDIT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pStyle w:val="Heading1"/>
        <w:keepNext w:val="1"/>
        <w:rPr/>
      </w:pPr>
      <w:sdt>
        <w:sdtPr>
          <w:id w:val="-147021102"/>
          <w:tag w:val="goog_rdk_49"/>
        </w:sdtPr>
        <w:sdtContent>
          <w:r w:rsidDel="00000000" w:rsidR="00000000" w:rsidRPr="00000000">
            <w:rPr>
              <w:rFonts w:ascii="Vrinda" w:cs="Vrinda" w:eastAsia="Vrinda" w:hAnsi="Vrinda"/>
              <w:b w:val="1"/>
              <w:bCs w:val="1"/>
              <w:rtl w:val="0"/>
            </w:rPr>
            <w:t xml:space="preserve">৯. YouTube presence audit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22"/>
        <w:tblW w:w="9360.0" w:type="dxa"/>
        <w:jc w:val="left"/>
        <w:tblInd w:w="5.0" w:type="dxa"/>
        <w:tblBorders>
          <w:top w:color="e7f7f8" w:space="0" w:sz="1" w:val="single"/>
          <w:left w:color="e7f7f8" w:space="0" w:sz="1" w:val="single"/>
          <w:bottom w:color="e7f7f8" w:space="0" w:sz="1" w:val="single"/>
          <w:right w:color="e7f7f8" w:space="0" w:sz="1" w:val="single"/>
          <w:insideH w:color="e7f7f8" w:space="0" w:sz="1" w:val="single"/>
          <w:insideV w:color="e7f7f8" w:space="0" w:sz="1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1"/>
        </w:trPr>
        <w:tc>
          <w:tcPr>
            <w:shd w:fill="e7f7f8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spacing w:after="40" w:line="264" w:lineRule="auto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1fa8b8"/>
                <w:sz w:val="22"/>
                <w:szCs w:val="22"/>
                <w:rtl w:val="0"/>
              </w:rPr>
              <w:t xml:space="preserve">Verdict: </w:t>
            </w:r>
            <w:r w:rsidDel="00000000" w:rsidR="00000000" w:rsidRPr="00000000">
              <w:rPr>
                <w:rFonts w:ascii="Verdana" w:cs="Verdana" w:eastAsia="Verdana" w:hAnsi="Verdana"/>
                <w:color w:val="1c2733"/>
                <w:sz w:val="22"/>
                <w:szCs w:val="22"/>
                <w:rtl w:val="0"/>
              </w:rPr>
              <w:t xml:space="preserve">The public channel has meaningful scale and a very large video archive, but no period analytics export was supplied; performance, retention and subscriber conversion cannot be validated.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1">
      <w:pPr>
        <w:spacing w:after="40" w:lineRule="auto"/>
        <w:rPr/>
      </w:pPr>
      <w:r w:rsidDel="00000000" w:rsidR="00000000" w:rsidRPr="00000000">
        <w:rPr>
          <w:rtl w:val="0"/>
        </w:rPr>
      </w:r>
    </w:p>
    <w:tbl>
      <w:tblPr>
        <w:tblStyle w:val="Table23"/>
        <w:tblW w:w="9360.0" w:type="dxa"/>
        <w:jc w:val="left"/>
        <w:tblInd w:w="5.0" w:type="dxa"/>
        <w:tblBorders>
          <w:top w:color="d7dde3" w:space="0" w:sz="4" w:val="single"/>
          <w:left w:color="d7dde3" w:space="0" w:sz="4" w:val="single"/>
          <w:bottom w:color="d7dde3" w:space="0" w:sz="4" w:val="single"/>
          <w:right w:color="d7dde3" w:space="0" w:sz="4" w:val="single"/>
          <w:insideH w:color="d7dde3" w:space="0" w:sz="4" w:val="single"/>
          <w:insideV w:color="d7dde3" w:space="0" w:sz="4" w:val="single"/>
        </w:tblBorders>
        <w:tblLayout w:type="fixed"/>
        <w:tblLook w:val="0400"/>
      </w:tblPr>
      <w:tblGrid>
        <w:gridCol w:w="2500"/>
        <w:gridCol w:w="2500"/>
        <w:gridCol w:w="4360"/>
        <w:tblGridChange w:id="0">
          <w:tblGrid>
            <w:gridCol w:w="2500"/>
            <w:gridCol w:w="2500"/>
            <w:gridCol w:w="4360"/>
          </w:tblGrid>
        </w:tblGridChange>
      </w:tblGrid>
      <w:tr>
        <w:trPr>
          <w:cantSplit w:val="0"/>
          <w:tblHeader w:val="1"/>
        </w:trPr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Public snapshot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Observed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Action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5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Channel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6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@EvercareHospitalChattogram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7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Keep naming and About facts consistent with website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1B8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Subscribers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1B9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Approx. 4.19K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1BA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Track subscriber growth by source and content series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B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Videos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C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Approx. 2.5K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D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Audit duplication, titles, playlists and outdated offers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1BE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Recent theme examples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1BF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Clinical success, patient stories, doctor 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1C0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Organise into service-line playlists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1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Analytics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2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Not supplied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3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Export views, watch time, average percentage viewed, CTR and subscribers gained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4">
      <w:pPr>
        <w:pStyle w:val="Heading2"/>
        <w:keepNext w:val="1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Recommended YouTube system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numPr>
          <w:ilvl w:val="0"/>
          <w:numId w:val="1"/>
        </w:numPr>
        <w:spacing w:after="120" w:line="280" w:lineRule="auto"/>
        <w:ind w:left="720" w:hanging="360"/>
        <w:rPr/>
      </w:pPr>
      <w:r w:rsidDel="00000000" w:rsidR="00000000" w:rsidRPr="00000000">
        <w:rPr>
          <w:rFonts w:ascii="Verdana" w:cs="Verdana" w:eastAsia="Verdana" w:hAnsi="Verdana"/>
          <w:color w:val="1c2733"/>
          <w:sz w:val="21"/>
          <w:szCs w:val="21"/>
          <w:rtl w:val="0"/>
        </w:rPr>
        <w:t xml:space="preserve">3 content tiers: Shorts for discovery, 3-6 minute explainers for education, 8-20 minute expert sessions for authority.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numPr>
          <w:ilvl w:val="0"/>
          <w:numId w:val="1"/>
        </w:numPr>
        <w:spacing w:after="120" w:line="280" w:lineRule="auto"/>
        <w:ind w:left="720" w:hanging="360"/>
        <w:rPr/>
      </w:pPr>
      <w:r w:rsidDel="00000000" w:rsidR="00000000" w:rsidRPr="00000000">
        <w:rPr>
          <w:rFonts w:ascii="Verdana" w:cs="Verdana" w:eastAsia="Verdana" w:hAnsi="Verdana"/>
          <w:color w:val="1c2733"/>
          <w:sz w:val="21"/>
          <w:szCs w:val="21"/>
          <w:rtl w:val="0"/>
        </w:rPr>
        <w:t xml:space="preserve">Every video: descriptive Bangla/English title, custom thumbnail, chapters where relevant, service link and hotline.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numPr>
          <w:ilvl w:val="0"/>
          <w:numId w:val="1"/>
        </w:numPr>
        <w:spacing w:after="120" w:line="280" w:lineRule="auto"/>
        <w:ind w:left="720" w:hanging="360"/>
        <w:rPr/>
      </w:pPr>
      <w:r w:rsidDel="00000000" w:rsidR="00000000" w:rsidRPr="00000000">
        <w:rPr>
          <w:rFonts w:ascii="Verdana" w:cs="Verdana" w:eastAsia="Verdana" w:hAnsi="Verdana"/>
          <w:color w:val="1c2733"/>
          <w:sz w:val="21"/>
          <w:szCs w:val="21"/>
          <w:rtl w:val="0"/>
        </w:rPr>
        <w:t xml:space="preserve">Build playlists by Cancer, Cardiac, Neuro, Women &amp; Child, Emergency, Patient Stories and Doctor Talks.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numPr>
          <w:ilvl w:val="0"/>
          <w:numId w:val="1"/>
        </w:numPr>
        <w:spacing w:after="120" w:line="280" w:lineRule="auto"/>
        <w:ind w:left="720" w:hanging="360"/>
        <w:rPr/>
      </w:pPr>
      <w:r w:rsidDel="00000000" w:rsidR="00000000" w:rsidRPr="00000000">
        <w:rPr>
          <w:rFonts w:ascii="Verdana" w:cs="Verdana" w:eastAsia="Verdana" w:hAnsi="Verdana"/>
          <w:color w:val="1c2733"/>
          <w:sz w:val="21"/>
          <w:szCs w:val="21"/>
          <w:rtl w:val="0"/>
        </w:rPr>
        <w:t xml:space="preserve">Avoid uploading near-identical clips; select one master video and supporting Shorts with distinct hooks.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numPr>
          <w:ilvl w:val="0"/>
          <w:numId w:val="1"/>
        </w:numPr>
        <w:spacing w:after="120" w:line="280" w:lineRule="auto"/>
        <w:ind w:left="720" w:hanging="360"/>
        <w:rPr/>
      </w:pPr>
      <w:r w:rsidDel="00000000" w:rsidR="00000000" w:rsidRPr="00000000">
        <w:rPr>
          <w:rFonts w:ascii="Verdana" w:cs="Verdana" w:eastAsia="Verdana" w:hAnsi="Verdana"/>
          <w:color w:val="1c2733"/>
          <w:sz w:val="21"/>
          <w:szCs w:val="21"/>
          <w:rtl w:val="0"/>
        </w:rPr>
        <w:t xml:space="preserve">Use privacy/consent documentation for every patient story and remove expired package claims promptly.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spacing w:after="0" w:before="0" w:line="2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spacing w:after="60" w:before="80" w:lineRule="auto"/>
        <w:ind w:left="0" w:right="0" w:firstLine="0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fa8b8"/>
          <w:sz w:val="19"/>
          <w:szCs w:val="19"/>
          <w:rtl w:val="0"/>
        </w:rPr>
        <w:t xml:space="preserve">CONTENT SYSTEM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pStyle w:val="Heading1"/>
        <w:keepNext w:val="1"/>
        <w:rPr/>
      </w:pPr>
      <w:sdt>
        <w:sdtPr>
          <w:id w:val="615694418"/>
          <w:tag w:val="goog_rdk_50"/>
        </w:sdtPr>
        <w:sdtContent>
          <w:r w:rsidDel="00000000" w:rsidR="00000000" w:rsidRPr="00000000">
            <w:rPr>
              <w:rFonts w:ascii="Vrinda" w:cs="Vrinda" w:eastAsia="Vrinda" w:hAnsi="Vrinda"/>
              <w:b w:val="1"/>
              <w:bCs w:val="1"/>
              <w:rtl w:val="0"/>
            </w:rPr>
            <w:t xml:space="preserve">১০. Cross-channel content ও brand audit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pStyle w:val="Heading2"/>
        <w:keepNext w:val="1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Winning creative formula</w:t>
      </w:r>
      <w:r w:rsidDel="00000000" w:rsidR="00000000" w:rsidRPr="00000000">
        <w:rPr>
          <w:rtl w:val="0"/>
        </w:rPr>
      </w:r>
    </w:p>
    <w:tbl>
      <w:tblPr>
        <w:tblStyle w:val="Table24"/>
        <w:tblW w:w="9360.0" w:type="dxa"/>
        <w:jc w:val="left"/>
        <w:tblInd w:w="5.0" w:type="dxa"/>
        <w:tblBorders>
          <w:top w:color="d7dde3" w:space="0" w:sz="4" w:val="single"/>
          <w:left w:color="d7dde3" w:space="0" w:sz="4" w:val="single"/>
          <w:bottom w:color="d7dde3" w:space="0" w:sz="4" w:val="single"/>
          <w:right w:color="d7dde3" w:space="0" w:sz="4" w:val="single"/>
          <w:insideH w:color="d7dde3" w:space="0" w:sz="4" w:val="single"/>
          <w:insideV w:color="d7dde3" w:space="0" w:sz="4" w:val="single"/>
        </w:tblBorders>
        <w:tblLayout w:type="fixed"/>
        <w:tblLook w:val="0400"/>
      </w:tblPr>
      <w:tblGrid>
        <w:gridCol w:w="1500"/>
        <w:gridCol w:w="2900"/>
        <w:gridCol w:w="4960"/>
        <w:tblGridChange w:id="0">
          <w:tblGrid>
            <w:gridCol w:w="1500"/>
            <w:gridCol w:w="2900"/>
            <w:gridCol w:w="4960"/>
          </w:tblGrid>
        </w:tblGridChange>
      </w:tblGrid>
      <w:tr>
        <w:trPr>
          <w:cantSplit w:val="0"/>
          <w:tblHeader w:val="1"/>
        </w:trPr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Element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Winning pattern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Execution standard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2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Hook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3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Novelty + outcome + local relevance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4">
            <w:pPr>
              <w:spacing w:after="0" w:before="0" w:line="264" w:lineRule="auto"/>
              <w:jc w:val="left"/>
              <w:rPr/>
            </w:pPr>
            <w:sdt>
              <w:sdtPr>
                <w:id w:val="-264442720"/>
                <w:tag w:val="goog_rdk_51"/>
              </w:sdtPr>
              <w:sdtContent>
                <w:r w:rsidDel="00000000" w:rsidR="00000000" w:rsidRPr="00000000">
                  <w:rPr>
                    <w:rFonts w:ascii="Vrinda" w:cs="Vrinda" w:eastAsia="Vrinda" w:hAnsi="Vrinda"/>
                    <w:b w:val="0"/>
                    <w:bCs w:val="0"/>
                    <w:i w:val="0"/>
                    <w:iCs w:val="0"/>
                    <w:color w:val="1c2733"/>
                    <w:sz w:val="16"/>
                    <w:szCs w:val="16"/>
                    <w:rtl w:val="0"/>
                  </w:rPr>
                  <w:t xml:space="preserve">First line / first 2 seconds-এ clear benefit or breakthrough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1D5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Proof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1D6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Doctor + facility + method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1D7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Plain-language explanation; jargon minimised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8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Human story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9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High stakes, emotionally clear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A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Documented consent; minimum necessary medical detail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1DB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Accessibility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1DC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Bangla-first, readable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1DD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Burned-in subtitles, contrast, meaningful alt text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E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CTA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F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One service-linked action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0">
            <w:pPr>
              <w:spacing w:after="0" w:before="0" w:line="264" w:lineRule="auto"/>
              <w:jc w:val="left"/>
              <w:rPr/>
            </w:pPr>
            <w:sdt>
              <w:sdtPr>
                <w:id w:val="1959279434"/>
                <w:tag w:val="goog_rdk_52"/>
              </w:sdtPr>
              <w:sdtContent>
                <w:r w:rsidDel="00000000" w:rsidR="00000000" w:rsidRPr="00000000">
                  <w:rPr>
                    <w:rFonts w:ascii="Vrinda" w:cs="Vrinda" w:eastAsia="Vrinda" w:hAnsi="Vrinda"/>
                    <w:b w:val="0"/>
                    <w:bCs w:val="0"/>
                    <w:i w:val="0"/>
                    <w:iCs w:val="0"/>
                    <w:color w:val="1c2733"/>
                    <w:sz w:val="16"/>
                    <w:szCs w:val="16"/>
                    <w:rtl w:val="0"/>
                  </w:rPr>
                  <w:t xml:space="preserve">10663, message, or tracked appointment page - একটিই primary CTA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1E1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Repurposing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1E2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One idea, platform-native outputs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1E3">
            <w:pPr>
              <w:spacing w:after="0" w:before="0" w:line="264" w:lineRule="auto"/>
              <w:jc w:val="left"/>
              <w:rPr/>
            </w:pPr>
            <w:sdt>
              <w:sdtPr>
                <w:id w:val="-596156230"/>
                <w:tag w:val="goog_rdk_53"/>
              </w:sdtPr>
              <w:sdtContent>
                <w:r w:rsidDel="00000000" w:rsidR="00000000" w:rsidRPr="00000000">
                  <w:rPr>
                    <w:rFonts w:ascii="Vrinda" w:cs="Vrinda" w:eastAsia="Vrinda" w:hAnsi="Vrinda"/>
                    <w:b w:val="0"/>
                    <w:bCs w:val="0"/>
                    <w:i w:val="0"/>
                    <w:iCs w:val="0"/>
                    <w:color w:val="1c2733"/>
                    <w:sz w:val="16"/>
                    <w:szCs w:val="16"/>
                    <w:rtl w:val="0"/>
                  </w:rPr>
                  <w:t xml:space="preserve">Identical file/caption cross-post নয়; audience intent অনুযায়ী edit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4">
      <w:pPr>
        <w:pStyle w:val="Heading2"/>
        <w:keepNext w:val="1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Recommended monthly content allocation</w:t>
      </w:r>
      <w:r w:rsidDel="00000000" w:rsidR="00000000" w:rsidRPr="00000000">
        <w:rPr>
          <w:rtl w:val="0"/>
        </w:rPr>
      </w:r>
    </w:p>
    <w:tbl>
      <w:tblPr>
        <w:tblStyle w:val="Table25"/>
        <w:tblW w:w="9360.0" w:type="dxa"/>
        <w:jc w:val="left"/>
        <w:tblInd w:w="5.0" w:type="dxa"/>
        <w:tblBorders>
          <w:top w:color="d7dde3" w:space="0" w:sz="4" w:val="single"/>
          <w:left w:color="d7dde3" w:space="0" w:sz="4" w:val="single"/>
          <w:bottom w:color="d7dde3" w:space="0" w:sz="4" w:val="single"/>
          <w:right w:color="d7dde3" w:space="0" w:sz="4" w:val="single"/>
          <w:insideH w:color="d7dde3" w:space="0" w:sz="4" w:val="single"/>
          <w:insideV w:color="d7dde3" w:space="0" w:sz="4" w:val="single"/>
        </w:tblBorders>
        <w:tblLayout w:type="fixed"/>
        <w:tblLook w:val="0400"/>
      </w:tblPr>
      <w:tblGrid>
        <w:gridCol w:w="1750"/>
        <w:gridCol w:w="1200"/>
        <w:gridCol w:w="3700"/>
        <w:gridCol w:w="2710"/>
        <w:tblGridChange w:id="0">
          <w:tblGrid>
            <w:gridCol w:w="1750"/>
            <w:gridCol w:w="1200"/>
            <w:gridCol w:w="3700"/>
            <w:gridCol w:w="2710"/>
          </w:tblGrid>
        </w:tblGridChange>
      </w:tblGrid>
      <w:tr>
        <w:trPr>
          <w:cantSplit w:val="0"/>
          <w:tblHeader w:val="1"/>
        </w:trPr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Pillar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Target share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Job to be done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Best formats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9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Health education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A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30%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B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Symptoms, prevention, tests and when to seek care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C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Short reels, carousels, explainers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1ED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Clinical proof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1EE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25%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1EF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Outcomes, expertise, technology and multidisciplinary care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1F0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Hero reel, case page, document post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1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Doctor/service access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2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20%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3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Doctor availability, pathways, emergency and booking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4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Reel, static card, stories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1F5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Patient/community trust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1F6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15%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1F7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Humanise care, culture, events and patient experience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1F8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Photo story, LinkedIn, YouTube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9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Packages/offers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A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10%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B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Drive action without making feed a price list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C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Static, landing page, remarketing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D">
      <w:pPr>
        <w:pStyle w:val="Heading2"/>
        <w:keepNext w:val="1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Brand consistency checklist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numPr>
          <w:ilvl w:val="0"/>
          <w:numId w:val="1"/>
        </w:numPr>
        <w:spacing w:after="120" w:line="280" w:lineRule="auto"/>
        <w:ind w:left="720" w:hanging="360"/>
        <w:rPr/>
      </w:pPr>
      <w:r w:rsidDel="00000000" w:rsidR="00000000" w:rsidRPr="00000000">
        <w:rPr>
          <w:rFonts w:ascii="Verdana" w:cs="Verdana" w:eastAsia="Verdana" w:hAnsi="Verdana"/>
          <w:color w:val="1c2733"/>
          <w:sz w:val="21"/>
          <w:szCs w:val="21"/>
          <w:rtl w:val="0"/>
        </w:rPr>
        <w:t xml:space="preserve">Use one approved bed count across homepage, About, bios, press boilerplate and channel descriptions.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numPr>
          <w:ilvl w:val="0"/>
          <w:numId w:val="1"/>
        </w:numPr>
        <w:spacing w:after="120" w:line="280" w:lineRule="auto"/>
        <w:ind w:left="720" w:hanging="360"/>
        <w:rPr/>
      </w:pPr>
      <w:r w:rsidDel="00000000" w:rsidR="00000000" w:rsidRPr="00000000">
        <w:rPr>
          <w:rFonts w:ascii="Verdana" w:cs="Verdana" w:eastAsia="Verdana" w:hAnsi="Verdana"/>
          <w:color w:val="1c2733"/>
          <w:sz w:val="21"/>
          <w:szCs w:val="21"/>
          <w:rtl w:val="0"/>
        </w:rPr>
        <w:t xml:space="preserve">Standardise hospital name: “Evercare Hospital Chattogram”; use @evercarectg consistently where available.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0">
      <w:pPr>
        <w:numPr>
          <w:ilvl w:val="0"/>
          <w:numId w:val="1"/>
        </w:numPr>
        <w:spacing w:after="120" w:line="280" w:lineRule="auto"/>
        <w:ind w:left="720" w:hanging="360"/>
        <w:rPr/>
      </w:pPr>
      <w:sdt>
        <w:sdtPr>
          <w:id w:val="1786149529"/>
          <w:tag w:val="goog_rdk_5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1c2733"/>
              <w:sz w:val="21"/>
              <w:szCs w:val="21"/>
              <w:rtl w:val="0"/>
            </w:rPr>
            <w:t xml:space="preserve">Label all phone numbers: hotline, appointment, ambulance, switchboard - যাতে conflicting মনে না হয়।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numPr>
          <w:ilvl w:val="0"/>
          <w:numId w:val="1"/>
        </w:numPr>
        <w:spacing w:after="120" w:line="280" w:lineRule="auto"/>
        <w:ind w:left="720" w:hanging="360"/>
        <w:rPr/>
      </w:pPr>
      <w:r w:rsidDel="00000000" w:rsidR="00000000" w:rsidRPr="00000000">
        <w:rPr>
          <w:rFonts w:ascii="Verdana" w:cs="Verdana" w:eastAsia="Verdana" w:hAnsi="Verdana"/>
          <w:color w:val="1c2733"/>
          <w:sz w:val="21"/>
          <w:szCs w:val="21"/>
          <w:rtl w:val="0"/>
        </w:rPr>
        <w:t xml:space="preserve">Maintain one evergreen About copy and update it through a controlled content-owner process.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numPr>
          <w:ilvl w:val="0"/>
          <w:numId w:val="1"/>
        </w:numPr>
        <w:spacing w:after="120" w:line="280" w:lineRule="auto"/>
        <w:ind w:left="720" w:hanging="360"/>
        <w:rPr/>
      </w:pPr>
      <w:sdt>
        <w:sdtPr>
          <w:id w:val="-216218938"/>
          <w:tag w:val="goog_rdk_55"/>
        </w:sdtPr>
        <w:sdtContent>
          <w:r w:rsidDel="00000000" w:rsidR="00000000" w:rsidRPr="00000000">
            <w:rPr>
              <w:rFonts w:ascii="Vrinda" w:cs="Vrinda" w:eastAsia="Vrinda" w:hAnsi="Vrinda"/>
              <w:color w:val="1c2733"/>
              <w:sz w:val="21"/>
              <w:szCs w:val="21"/>
              <w:rtl w:val="0"/>
            </w:rPr>
            <w:t xml:space="preserve">Use bilingual terminology consistently: Chattogram/চট্টগ্রাম, speciality names, doctor titles and emergency language.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spacing w:after="0" w:before="0" w:line="2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spacing w:after="60" w:before="80" w:lineRule="auto"/>
        <w:ind w:left="0" w:right="0" w:firstLine="0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fa8b8"/>
          <w:sz w:val="19"/>
          <w:szCs w:val="19"/>
          <w:rtl w:val="0"/>
        </w:rPr>
        <w:t xml:space="preserve">MEASUREMENT AND GOVERNANCE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pStyle w:val="Heading1"/>
        <w:keepNext w:val="1"/>
        <w:rPr/>
      </w:pPr>
      <w:sdt>
        <w:sdtPr>
          <w:id w:val="285572231"/>
          <w:tag w:val="goog_rdk_56"/>
        </w:sdtPr>
        <w:sdtContent>
          <w:r w:rsidDel="00000000" w:rsidR="00000000" w:rsidRPr="00000000">
            <w:rPr>
              <w:rFonts w:ascii="Vrinda" w:cs="Vrinda" w:eastAsia="Vrinda" w:hAnsi="Vrinda"/>
              <w:b w:val="1"/>
              <w:bCs w:val="1"/>
              <w:rtl w:val="0"/>
            </w:rPr>
            <w:t xml:space="preserve">১১. Conversion, community management ও healthcare privacy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pStyle w:val="Heading2"/>
        <w:keepNext w:val="1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Minimum measurement framework</w:t>
      </w:r>
      <w:r w:rsidDel="00000000" w:rsidR="00000000" w:rsidRPr="00000000">
        <w:rPr>
          <w:rtl w:val="0"/>
        </w:rPr>
      </w:r>
    </w:p>
    <w:tbl>
      <w:tblPr>
        <w:tblStyle w:val="Table26"/>
        <w:tblW w:w="9360.0" w:type="dxa"/>
        <w:jc w:val="left"/>
        <w:tblInd w:w="5.0" w:type="dxa"/>
        <w:tblBorders>
          <w:top w:color="d7dde3" w:space="0" w:sz="4" w:val="single"/>
          <w:left w:color="d7dde3" w:space="0" w:sz="4" w:val="single"/>
          <w:bottom w:color="d7dde3" w:space="0" w:sz="4" w:val="single"/>
          <w:right w:color="d7dde3" w:space="0" w:sz="4" w:val="single"/>
          <w:insideH w:color="d7dde3" w:space="0" w:sz="4" w:val="single"/>
          <w:insideV w:color="d7dde3" w:space="0" w:sz="4" w:val="single"/>
        </w:tblBorders>
        <w:tblLayout w:type="fixed"/>
        <w:tblLook w:val="0400"/>
      </w:tblPr>
      <w:tblGrid>
        <w:gridCol w:w="1700"/>
        <w:gridCol w:w="3200"/>
        <w:gridCol w:w="4460"/>
        <w:tblGridChange w:id="0">
          <w:tblGrid>
            <w:gridCol w:w="1700"/>
            <w:gridCol w:w="3200"/>
            <w:gridCol w:w="4460"/>
          </w:tblGrid>
        </w:tblGridChange>
      </w:tblGrid>
      <w:tr>
        <w:trPr>
          <w:cantSplit w:val="0"/>
          <w:tblHeader w:val="1"/>
        </w:trPr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Funnel stage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209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Core KPI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20A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Implementation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B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Awareness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C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Unique/non-follower reach, video completion, frequency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D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Platform analytics by paid/organic and service line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20E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Consideration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20F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Service-page sessions, engaged time, doctor/profile views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210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GA4 content groups and UTMs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1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Intent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2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Click-to-call, message, appointment start, form start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3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Event tracking with source/campaign parameters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214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Conversion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215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Confirmed appointment, qualified enquiry, attended appointment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216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CRM/appointment-system reconciliation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7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Service quality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8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Response time, unanswered rate, escalation closure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9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Inbox SLA dashboard and tagged cases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21A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Learning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21B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Median performance, top-10 contribution, creative fatigue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21C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Weekly post-level scorecard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fff4e5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21D">
            <w:pPr>
              <w:spacing w:after="40" w:line="264" w:lineRule="auto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a66a00"/>
                <w:sz w:val="22"/>
                <w:szCs w:val="22"/>
                <w:rtl w:val="0"/>
              </w:rPr>
              <w:t xml:space="preserve">Privacy guardrail: </w:t>
            </w:r>
            <w:sdt>
              <w:sdtPr>
                <w:id w:val="-893946895"/>
                <w:tag w:val="goog_rdk_5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1c2733"/>
                    <w:sz w:val="22"/>
                    <w:szCs w:val="22"/>
                    <w:rtl w:val="0"/>
                  </w:rPr>
                  <w:t xml:space="preserve">Health condition, appointment reason, patient identifiers বা diagnosis-related details ad-platform pixels/UTMs-এ পাঠাবেন না। Analytics design অবশ্যই consent, legal/privacy review এবং minimum-data principle অনুসরণ করবে।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E">
      <w:pPr>
        <w:spacing w:after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F">
      <w:pPr>
        <w:pStyle w:val="Heading2"/>
        <w:keepNext w:val="1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Community response SOP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numPr>
          <w:ilvl w:val="0"/>
          <w:numId w:val="1"/>
        </w:numPr>
        <w:spacing w:after="120" w:line="280" w:lineRule="auto"/>
        <w:ind w:left="720" w:hanging="360"/>
        <w:rPr/>
      </w:pPr>
      <w:r w:rsidDel="00000000" w:rsidR="00000000" w:rsidRPr="00000000">
        <w:rPr>
          <w:rFonts w:ascii="Verdana" w:cs="Verdana" w:eastAsia="Verdana" w:hAnsi="Verdana"/>
          <w:color w:val="1c2733"/>
          <w:sz w:val="21"/>
          <w:szCs w:val="21"/>
          <w:rtl w:val="0"/>
        </w:rPr>
        <w:t xml:space="preserve">Public reply: acknowledge + safe general guidance + secure channel invitation.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1">
      <w:pPr>
        <w:numPr>
          <w:ilvl w:val="0"/>
          <w:numId w:val="1"/>
        </w:numPr>
        <w:spacing w:after="120" w:line="280" w:lineRule="auto"/>
        <w:ind w:left="720" w:hanging="360"/>
        <w:rPr/>
      </w:pPr>
      <w:sdt>
        <w:sdtPr>
          <w:id w:val="-967057782"/>
          <w:tag w:val="goog_rdk_5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1c2733"/>
              <w:sz w:val="21"/>
              <w:szCs w:val="21"/>
              <w:rtl w:val="0"/>
            </w:rPr>
            <w:t xml:space="preserve">Emergency cues: immediately direct to 10663 / emergency department; social team diagnosis দেবে না।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2">
      <w:pPr>
        <w:numPr>
          <w:ilvl w:val="0"/>
          <w:numId w:val="1"/>
        </w:numPr>
        <w:spacing w:after="120" w:line="280" w:lineRule="auto"/>
        <w:ind w:left="720" w:hanging="360"/>
        <w:rPr/>
      </w:pPr>
      <w:r w:rsidDel="00000000" w:rsidR="00000000" w:rsidRPr="00000000">
        <w:rPr>
          <w:rFonts w:ascii="Verdana" w:cs="Verdana" w:eastAsia="Verdana" w:hAnsi="Verdana"/>
          <w:color w:val="1c2733"/>
          <w:sz w:val="21"/>
          <w:szCs w:val="21"/>
          <w:rtl w:val="0"/>
        </w:rPr>
        <w:t xml:space="preserve">Sensitive details: hide/remove when appropriate and move conversation to secure, authorised channel.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3">
      <w:pPr>
        <w:numPr>
          <w:ilvl w:val="0"/>
          <w:numId w:val="1"/>
        </w:numPr>
        <w:spacing w:after="120" w:line="280" w:lineRule="auto"/>
        <w:ind w:left="720" w:hanging="360"/>
        <w:rPr/>
      </w:pPr>
      <w:r w:rsidDel="00000000" w:rsidR="00000000" w:rsidRPr="00000000">
        <w:rPr>
          <w:rFonts w:ascii="Verdana" w:cs="Verdana" w:eastAsia="Verdana" w:hAnsi="Verdana"/>
          <w:color w:val="1c2733"/>
          <w:sz w:val="21"/>
          <w:szCs w:val="21"/>
          <w:rtl w:val="0"/>
        </w:rPr>
        <w:t xml:space="preserve">Escalation: clinical, billing, appointment and complaint categories with named owner and SLA.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4">
      <w:pPr>
        <w:numPr>
          <w:ilvl w:val="0"/>
          <w:numId w:val="1"/>
        </w:numPr>
        <w:spacing w:after="120" w:line="280" w:lineRule="auto"/>
        <w:ind w:left="720" w:hanging="360"/>
        <w:rPr/>
      </w:pPr>
      <w:r w:rsidDel="00000000" w:rsidR="00000000" w:rsidRPr="00000000">
        <w:rPr>
          <w:rFonts w:ascii="Verdana" w:cs="Verdana" w:eastAsia="Verdana" w:hAnsi="Verdana"/>
          <w:color w:val="1c2733"/>
          <w:sz w:val="21"/>
          <w:szCs w:val="21"/>
          <w:rtl w:val="0"/>
        </w:rPr>
        <w:t xml:space="preserve">Monthly QA: unanswered questions, response accuracy, sentiment and resolution rate review.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5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6">
      <w:pPr>
        <w:spacing w:after="0" w:before="0" w:line="2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7">
      <w:pPr>
        <w:spacing w:after="60" w:before="80" w:lineRule="auto"/>
        <w:ind w:left="0" w:right="0" w:firstLine="0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fa8b8"/>
          <w:sz w:val="19"/>
          <w:szCs w:val="19"/>
          <w:rtl w:val="0"/>
        </w:rPr>
        <w:t xml:space="preserve">OPERATING PLAN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8">
      <w:pPr>
        <w:pStyle w:val="Heading1"/>
        <w:keepNext w:val="1"/>
        <w:rPr/>
      </w:pPr>
      <w:sdt>
        <w:sdtPr>
          <w:id w:val="814002148"/>
          <w:tag w:val="goog_rdk_59"/>
        </w:sdtPr>
        <w:sdtContent>
          <w:r w:rsidDel="00000000" w:rsidR="00000000" w:rsidRPr="00000000">
            <w:rPr>
              <w:rFonts w:ascii="Vrinda" w:cs="Vrinda" w:eastAsia="Vrinda" w:hAnsi="Vrinda"/>
              <w:b w:val="1"/>
              <w:bCs w:val="1"/>
              <w:rtl w:val="0"/>
            </w:rPr>
            <w:t xml:space="preserve">১২. ৯০ দিনের action plan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27"/>
        <w:tblW w:w="9360.0" w:type="dxa"/>
        <w:jc w:val="left"/>
        <w:tblInd w:w="5.0" w:type="dxa"/>
        <w:tblBorders>
          <w:top w:color="d7dde3" w:space="0" w:sz="4" w:val="single"/>
          <w:left w:color="d7dde3" w:space="0" w:sz="4" w:val="single"/>
          <w:bottom w:color="d7dde3" w:space="0" w:sz="4" w:val="single"/>
          <w:right w:color="d7dde3" w:space="0" w:sz="4" w:val="single"/>
          <w:insideH w:color="d7dde3" w:space="0" w:sz="4" w:val="single"/>
          <w:insideV w:color="d7dde3" w:space="0" w:sz="4" w:val="single"/>
        </w:tblBorders>
        <w:tblLayout w:type="fixed"/>
        <w:tblLook w:val="0400"/>
      </w:tblPr>
      <w:tblGrid>
        <w:gridCol w:w="1500"/>
        <w:gridCol w:w="4930"/>
        <w:gridCol w:w="2930"/>
        <w:tblGridChange w:id="0">
          <w:tblGrid>
            <w:gridCol w:w="1500"/>
            <w:gridCol w:w="4930"/>
            <w:gridCol w:w="2930"/>
          </w:tblGrid>
        </w:tblGridChange>
      </w:tblGrid>
      <w:tr>
        <w:trPr>
          <w:cantSplit w:val="0"/>
          <w:tblHeader w:val="1"/>
        </w:trPr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229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Phase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22A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Actions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22B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Deliverables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C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Days 1-30</w:t>
              <w:br w:type="textWrapping"/>
              <w:t xml:space="preserve">CONTROL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D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Fix 470/475 inconsistency; rebuild X profile; reduce cadence; tag every post by pillar/service/format; implement UTMs and response SOP; baseline medians.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E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Master facts sheet; channel profile checklist; tracked-link standard; weekly dashboard; cadence-test report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22F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Days 31-60</w:t>
              <w:br w:type="textWrapping"/>
              <w:t xml:space="preserve">BUILD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230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Launch Clinical Breakthrough, Ask the Specialist and Patient Pathway series; create service landing pages; Bangla subtitle templates; LinkedIn leadership calendar.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231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12 hero stories; 8 expert reels; 4 landing pages; 4 LinkedIn documents; reusable templates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2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Days 61-90</w:t>
              <w:br w:type="textWrapping"/>
              <w:t xml:space="preserve">SCALE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3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Boost proven organic winners; retarget engaged audiences with privacy review; improve SEO hubs; reconcile leads with confirmed appointments; reallocate by service.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4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Paid/organic scorecard; booking funnel; refreshed blog hub; quarterly allocation decision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5">
      <w:pPr>
        <w:pStyle w:val="Heading2"/>
        <w:keepNext w:val="1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Platform cadence test</w:t>
      </w:r>
      <w:r w:rsidDel="00000000" w:rsidR="00000000" w:rsidRPr="00000000">
        <w:rPr>
          <w:rtl w:val="0"/>
        </w:rPr>
      </w:r>
    </w:p>
    <w:tbl>
      <w:tblPr>
        <w:tblStyle w:val="Table28"/>
        <w:tblW w:w="9360.0" w:type="dxa"/>
        <w:jc w:val="left"/>
        <w:tblInd w:w="5.0" w:type="dxa"/>
        <w:tblBorders>
          <w:top w:color="d7dde3" w:space="0" w:sz="4" w:val="single"/>
          <w:left w:color="d7dde3" w:space="0" w:sz="4" w:val="single"/>
          <w:bottom w:color="d7dde3" w:space="0" w:sz="4" w:val="single"/>
          <w:right w:color="d7dde3" w:space="0" w:sz="4" w:val="single"/>
          <w:insideH w:color="d7dde3" w:space="0" w:sz="4" w:val="single"/>
          <w:insideV w:color="d7dde3" w:space="0" w:sz="4" w:val="single"/>
        </w:tblBorders>
        <w:tblLayout w:type="fixed"/>
        <w:tblLook w:val="0400"/>
      </w:tblPr>
      <w:tblGrid>
        <w:gridCol w:w="1400"/>
        <w:gridCol w:w="1450"/>
        <w:gridCol w:w="3700"/>
        <w:gridCol w:w="2810"/>
        <w:tblGridChange w:id="0">
          <w:tblGrid>
            <w:gridCol w:w="1400"/>
            <w:gridCol w:w="1450"/>
            <w:gridCol w:w="3700"/>
            <w:gridCol w:w="2810"/>
          </w:tblGrid>
        </w:tblGridChange>
      </w:tblGrid>
      <w:tr>
        <w:trPr>
          <w:cantSplit w:val="0"/>
          <w:tblHeader w:val="1"/>
        </w:trPr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236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Channel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237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Current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238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90-day operating hypothesis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239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Success signal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A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Facebook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B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11.6/day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C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4-6/day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D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Median engagement/post and reach/post improve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23E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Instagram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23F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10.4/day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240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2-3/day + daily Stories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241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Engagement/post &gt;=0.5 in first 30 days; comments/saves grow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2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LinkedIn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3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9/day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4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1-2/day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5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Avg engagement/post &gt;=3; comments/shares rise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246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247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No period cadence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248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2-4 useful posts/day + replies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249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50 relevant followers and response workflow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A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YouTube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B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Not supplied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C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3-5 Shorts + 1-2 long videos/week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D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Watch time, retention and subscriber conversion improve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24E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Website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24F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Uneven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250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2 blogs/week; 2 patient stories/month; 2 news/month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251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Organic sessions and appointment starts grow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2">
      <w:pPr>
        <w:spacing w:after="120" w:before="0" w:line="264" w:lineRule="auto"/>
        <w:rPr/>
      </w:pPr>
      <w:r w:rsidDel="00000000" w:rsidR="00000000" w:rsidRPr="00000000">
        <w:rPr>
          <w:rFonts w:ascii="Verdana" w:cs="Verdana" w:eastAsia="Verdana" w:hAnsi="Verdana"/>
          <w:i w:val="1"/>
          <w:iCs w:val="1"/>
          <w:color w:val="5e6a75"/>
          <w:sz w:val="21"/>
          <w:szCs w:val="21"/>
          <w:rtl w:val="0"/>
        </w:rPr>
        <w:t xml:space="preserve">Targets are operating hypotheses, not guarantees. Review after the first 30-day test and adjust by service line, audience segment, paid support and clinical seasonality.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3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4">
      <w:pPr>
        <w:spacing w:after="0" w:before="0" w:line="2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5">
      <w:pPr>
        <w:spacing w:after="60" w:before="80" w:lineRule="auto"/>
        <w:ind w:left="0" w:right="0" w:firstLine="0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fa8b8"/>
          <w:sz w:val="19"/>
          <w:szCs w:val="19"/>
          <w:rtl w:val="0"/>
        </w:rPr>
        <w:t xml:space="preserve">PERFORMANCE TARGETS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6">
      <w:pPr>
        <w:pStyle w:val="Heading1"/>
        <w:keepNext w:val="1"/>
        <w:rPr/>
      </w:pPr>
      <w:sdt>
        <w:sdtPr>
          <w:id w:val="-1098763848"/>
          <w:tag w:val="goog_rdk_60"/>
        </w:sdtPr>
        <w:sdtContent>
          <w:r w:rsidDel="00000000" w:rsidR="00000000" w:rsidRPr="00000000">
            <w:rPr>
              <w:rFonts w:ascii="Vrinda" w:cs="Vrinda" w:eastAsia="Vrinda" w:hAnsi="Vrinda"/>
              <w:b w:val="1"/>
              <w:bCs w:val="1"/>
              <w:rtl w:val="0"/>
            </w:rPr>
            <w:t xml:space="preserve">১৩. KPI baseline ও ৯০ দিনের target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29"/>
        <w:tblW w:w="9360.0" w:type="dxa"/>
        <w:jc w:val="left"/>
        <w:tblInd w:w="5.0" w:type="dxa"/>
        <w:tblBorders>
          <w:top w:color="d7dde3" w:space="0" w:sz="4" w:val="single"/>
          <w:left w:color="d7dde3" w:space="0" w:sz="4" w:val="single"/>
          <w:bottom w:color="d7dde3" w:space="0" w:sz="4" w:val="single"/>
          <w:right w:color="d7dde3" w:space="0" w:sz="4" w:val="single"/>
          <w:insideH w:color="d7dde3" w:space="0" w:sz="4" w:val="single"/>
          <w:insideV w:color="d7dde3" w:space="0" w:sz="4" w:val="single"/>
        </w:tblBorders>
        <w:tblLayout w:type="fixed"/>
        <w:tblLook w:val="0400"/>
      </w:tblPr>
      <w:tblGrid>
        <w:gridCol w:w="2300"/>
        <w:gridCol w:w="2100"/>
        <w:gridCol w:w="2400"/>
        <w:gridCol w:w="2560"/>
        <w:tblGridChange w:id="0">
          <w:tblGrid>
            <w:gridCol w:w="2300"/>
            <w:gridCol w:w="2100"/>
            <w:gridCol w:w="2400"/>
            <w:gridCol w:w="2560"/>
          </w:tblGrid>
        </w:tblGridChange>
      </w:tblGrid>
      <w:tr>
        <w:trPr>
          <w:cantSplit w:val="0"/>
          <w:tblHeader w:val="1"/>
        </w:trPr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257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KPI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258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Current baseline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259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90-day target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25A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Why it matters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B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Facebook engagement/post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C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54.2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D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65-70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E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Recover prior efficiency while reducing volume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25F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Facebook reach/post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260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223.9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261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280-300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262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Reverse distribution dilution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3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Instagram engagement/post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4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0.21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5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&gt;=0.5 at day 30; &gt;=1.0 by day 90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6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Build meaningful platform-native response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267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Instagram follower growth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268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+16/month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269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+30-50/month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26A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Improve discoverability and community 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B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LinkedIn engagement/post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C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1.6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D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&gt;=3.0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E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Turn reach into professional interaction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26F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X relevant followers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270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271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&gt;=50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272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Build a qualified local network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3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Tracked campaign posts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4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Not supplied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5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100%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6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Attribute calls, messages and appointments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277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Comment response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278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Not supplied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279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&gt;=90% within SLA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27A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Protect trust and service quality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B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Website appointment funnel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C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Not supplied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D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Baseline in 30 days; +20% qualified starts by day 90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E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5"/>
                <w:szCs w:val="15"/>
                <w:rtl w:val="0"/>
              </w:rPr>
              <w:t xml:space="preserve">Connect content to patient action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7F">
      <w:pPr>
        <w:pStyle w:val="Heading2"/>
        <w:keepNext w:val="1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Weekly decision dashboard</w:t>
      </w:r>
      <w:r w:rsidDel="00000000" w:rsidR="00000000" w:rsidRPr="00000000">
        <w:rPr>
          <w:rtl w:val="0"/>
        </w:rPr>
      </w:r>
    </w:p>
    <w:tbl>
      <w:tblPr>
        <w:tblStyle w:val="Table30"/>
        <w:tblW w:w="9360.0" w:type="dxa"/>
        <w:jc w:val="left"/>
        <w:tblInd w:w="5.0" w:type="dxa"/>
        <w:tblBorders>
          <w:top w:color="d7dde3" w:space="0" w:sz="4" w:val="single"/>
          <w:left w:color="d7dde3" w:space="0" w:sz="4" w:val="single"/>
          <w:bottom w:color="d7dde3" w:space="0" w:sz="4" w:val="single"/>
          <w:right w:color="d7dde3" w:space="0" w:sz="4" w:val="single"/>
          <w:insideH w:color="d7dde3" w:space="0" w:sz="4" w:val="single"/>
          <w:insideV w:color="d7dde3" w:space="0" w:sz="4" w:val="single"/>
        </w:tblBorders>
        <w:tblLayout w:type="fixed"/>
        <w:tblLook w:val="0400"/>
      </w:tblPr>
      <w:tblGrid>
        <w:gridCol w:w="2300"/>
        <w:gridCol w:w="7060"/>
        <w:tblGridChange w:id="0">
          <w:tblGrid>
            <w:gridCol w:w="2300"/>
            <w:gridCol w:w="7060"/>
          </w:tblGrid>
        </w:tblGridChange>
      </w:tblGrid>
      <w:tr>
        <w:trPr>
          <w:cantSplit w:val="0"/>
          <w:tblHeader w:val="1"/>
        </w:trPr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280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Area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281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Review weekly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2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Content efficiency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3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Median engagement/post, reach/post, saves/shares, top-10 contribution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284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Video quality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285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3-sec view, 15-sec view, completion, average watch time, non-follower reach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6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Conversion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7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Click-to-call, messages, appointment starts, confirmed bookings, cost per qualified action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288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Operations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289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Response time, unanswered questions, escalations and resolved complaints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A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Governance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B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Consent status, expired offers, factual consistency and privacy exceptions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8C">
      <w:pPr>
        <w:pStyle w:val="Heading2"/>
        <w:keepNext w:val="1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Decision rules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D">
      <w:pPr>
        <w:numPr>
          <w:ilvl w:val="0"/>
          <w:numId w:val="1"/>
        </w:numPr>
        <w:spacing w:after="120" w:line="280" w:lineRule="auto"/>
        <w:ind w:left="720" w:hanging="360"/>
        <w:rPr/>
      </w:pPr>
      <w:r w:rsidDel="00000000" w:rsidR="00000000" w:rsidRPr="00000000">
        <w:rPr>
          <w:rFonts w:ascii="Verdana" w:cs="Verdana" w:eastAsia="Verdana" w:hAnsi="Verdana"/>
          <w:color w:val="1c2733"/>
          <w:sz w:val="21"/>
          <w:szCs w:val="21"/>
          <w:rtl w:val="0"/>
        </w:rPr>
        <w:t xml:space="preserve">Scale a format only when median efficiency improves - not because one post went viral.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E">
      <w:pPr>
        <w:numPr>
          <w:ilvl w:val="0"/>
          <w:numId w:val="1"/>
        </w:numPr>
        <w:spacing w:after="120" w:line="280" w:lineRule="auto"/>
        <w:ind w:left="720" w:hanging="360"/>
        <w:rPr/>
      </w:pPr>
      <w:r w:rsidDel="00000000" w:rsidR="00000000" w:rsidRPr="00000000">
        <w:rPr>
          <w:rFonts w:ascii="Verdana" w:cs="Verdana" w:eastAsia="Verdana" w:hAnsi="Verdana"/>
          <w:color w:val="1c2733"/>
          <w:sz w:val="21"/>
          <w:szCs w:val="21"/>
          <w:rtl w:val="0"/>
        </w:rPr>
        <w:t xml:space="preserve">Pause or rewrite a series when reach/post and meaningful actions fall for two consecutive weeks.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F">
      <w:pPr>
        <w:numPr>
          <w:ilvl w:val="0"/>
          <w:numId w:val="1"/>
        </w:numPr>
        <w:spacing w:after="120" w:line="280" w:lineRule="auto"/>
        <w:ind w:left="720" w:hanging="360"/>
        <w:rPr/>
      </w:pPr>
      <w:r w:rsidDel="00000000" w:rsidR="00000000" w:rsidRPr="00000000">
        <w:rPr>
          <w:rFonts w:ascii="Verdana" w:cs="Verdana" w:eastAsia="Verdana" w:hAnsi="Verdana"/>
          <w:color w:val="1c2733"/>
          <w:sz w:val="21"/>
          <w:szCs w:val="21"/>
          <w:rtl w:val="0"/>
        </w:rPr>
        <w:t xml:space="preserve">Move budget toward service lines that generate qualified appointment actions, subject to privacy review.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0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1">
      <w:pPr>
        <w:spacing w:after="0" w:before="0" w:line="2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2">
      <w:pPr>
        <w:spacing w:after="60" w:before="80" w:lineRule="auto"/>
        <w:ind w:left="0" w:right="0" w:firstLine="0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fa8b8"/>
          <w:sz w:val="19"/>
          <w:szCs w:val="19"/>
          <w:rtl w:val="0"/>
        </w:rPr>
        <w:t xml:space="preserve">DECISION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3">
      <w:pPr>
        <w:pStyle w:val="Heading1"/>
        <w:keepNext w:val="1"/>
        <w:rPr/>
      </w:pPr>
      <w:sdt>
        <w:sdtPr>
          <w:id w:val="-633900378"/>
          <w:tag w:val="goog_rdk_61"/>
        </w:sdtPr>
        <w:sdtContent>
          <w:r w:rsidDel="00000000" w:rsidR="00000000" w:rsidRPr="00000000">
            <w:rPr>
              <w:rFonts w:ascii="Vrinda" w:cs="Vrinda" w:eastAsia="Vrinda" w:hAnsi="Vrinda"/>
              <w:b w:val="1"/>
              <w:bCs w:val="1"/>
              <w:rtl w:val="0"/>
            </w:rPr>
            <w:t xml:space="preserve">১৪. চূড়ান্ত সুপারিশ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31"/>
        <w:tblW w:w="9360.0" w:type="dxa"/>
        <w:jc w:val="left"/>
        <w:tblInd w:w="5.0" w:type="dxa"/>
        <w:tblBorders>
          <w:top w:color="e8f2f7" w:space="0" w:sz="1" w:val="single"/>
          <w:left w:color="e8f2f7" w:space="0" w:sz="1" w:val="single"/>
          <w:bottom w:color="e8f2f7" w:space="0" w:sz="1" w:val="single"/>
          <w:right w:color="e8f2f7" w:space="0" w:sz="1" w:val="single"/>
          <w:insideH w:color="e8f2f7" w:space="0" w:sz="1" w:val="single"/>
          <w:insideV w:color="e8f2f7" w:space="0" w:sz="1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1"/>
        </w:trPr>
        <w:tc>
          <w:tcPr>
            <w:shd w:fill="e8f2f7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294">
            <w:pPr>
              <w:spacing w:after="40" w:line="264" w:lineRule="auto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173a5e"/>
                <w:sz w:val="22"/>
                <w:szCs w:val="22"/>
                <w:rtl w:val="0"/>
              </w:rPr>
              <w:t xml:space="preserve">Recommended direction: </w:t>
            </w:r>
            <w:sdt>
              <w:sdtPr>
                <w:id w:val="-184259440"/>
                <w:tag w:val="goog_rdk_62"/>
              </w:sdtPr>
              <w:sdtContent>
                <w:r w:rsidDel="00000000" w:rsidR="00000000" w:rsidRPr="00000000">
                  <w:rPr>
                    <w:rFonts w:ascii="Vrinda" w:cs="Vrinda" w:eastAsia="Vrinda" w:hAnsi="Vrinda"/>
                    <w:color w:val="1c2733"/>
                    <w:sz w:val="22"/>
                    <w:szCs w:val="22"/>
                    <w:rtl w:val="0"/>
                  </w:rPr>
                  <w:t xml:space="preserve">Evercare Chattogram-এর digital problem content shortage নয়; problem হলো excessive distribution, uneven channel maturity এবং unmeasured conversion. তাই “more posts” নয়—“fewer stronger stories + measurable patient pathways” হবে next-quarter operating principle.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5">
      <w:pPr>
        <w:spacing w:after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6">
      <w:pPr>
        <w:pStyle w:val="Heading2"/>
        <w:keepNext w:val="1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Top 10 actions in priority order</w:t>
      </w:r>
      <w:r w:rsidDel="00000000" w:rsidR="00000000" w:rsidRPr="00000000">
        <w:rPr>
          <w:rtl w:val="0"/>
        </w:rPr>
      </w:r>
    </w:p>
    <w:tbl>
      <w:tblPr>
        <w:tblStyle w:val="Table32"/>
        <w:tblW w:w="9360.0" w:type="dxa"/>
        <w:jc w:val="left"/>
        <w:tblInd w:w="5.0" w:type="dxa"/>
        <w:tblBorders>
          <w:top w:color="d7dde3" w:space="0" w:sz="4" w:val="single"/>
          <w:left w:color="d7dde3" w:space="0" w:sz="4" w:val="single"/>
          <w:bottom w:color="d7dde3" w:space="0" w:sz="4" w:val="single"/>
          <w:right w:color="d7dde3" w:space="0" w:sz="4" w:val="single"/>
          <w:insideH w:color="d7dde3" w:space="0" w:sz="4" w:val="single"/>
          <w:insideV w:color="d7dde3" w:space="0" w:sz="4" w:val="single"/>
        </w:tblBorders>
        <w:tblLayout w:type="fixed"/>
        <w:tblLook w:val="0400"/>
      </w:tblPr>
      <w:tblGrid>
        <w:gridCol w:w="700"/>
        <w:gridCol w:w="1200"/>
        <w:gridCol w:w="7460"/>
        <w:tblGridChange w:id="0">
          <w:tblGrid>
            <w:gridCol w:w="700"/>
            <w:gridCol w:w="1200"/>
            <w:gridCol w:w="7460"/>
          </w:tblGrid>
        </w:tblGridChange>
      </w:tblGrid>
      <w:tr>
        <w:trPr>
          <w:cantSplit w:val="0"/>
          <w:tblHeader w:val="1"/>
        </w:trPr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297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298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Priority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299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Action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A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B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P0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C">
            <w:pPr>
              <w:spacing w:after="0" w:before="0" w:line="264" w:lineRule="auto"/>
              <w:jc w:val="left"/>
              <w:rPr/>
            </w:pPr>
            <w:sdt>
              <w:sdtPr>
                <w:id w:val="1288714279"/>
                <w:tag w:val="goog_rdk_6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color w:val="1c2733"/>
                    <w:sz w:val="17"/>
                    <w:szCs w:val="17"/>
                    <w:rtl w:val="0"/>
                  </w:rPr>
                  <w:t xml:space="preserve">470/475 bed count এবং phone labels-এর master fact sheet approve করুন।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29D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29E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P0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29F">
            <w:pPr>
              <w:spacing w:after="0" w:before="0" w:line="264" w:lineRule="auto"/>
              <w:jc w:val="left"/>
              <w:rPr/>
            </w:pPr>
            <w:sdt>
              <w:sdtPr>
                <w:id w:val="-328087613"/>
                <w:tag w:val="goog_rdk_6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color w:val="1c2733"/>
                    <w:sz w:val="17"/>
                    <w:szCs w:val="17"/>
                    <w:rtl w:val="0"/>
                  </w:rPr>
                  <w:t xml:space="preserve">All campaign posts-এ privacy-reviewed UTM, click-to-call and appointment tracking দিন।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A0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1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P0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2">
            <w:pPr>
              <w:spacing w:after="0" w:before="0" w:line="264" w:lineRule="auto"/>
              <w:jc w:val="left"/>
              <w:rPr/>
            </w:pPr>
            <w:sdt>
              <w:sdtPr>
                <w:id w:val="1983122517"/>
                <w:tag w:val="goog_rdk_6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color w:val="1c2733"/>
                    <w:sz w:val="17"/>
                    <w:szCs w:val="17"/>
                    <w:rtl w:val="0"/>
                  </w:rPr>
                  <w:t xml:space="preserve">Facebook/Instagram/LinkedIn cadence controlled test শুরু করুন।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2A3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2A4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P0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2A5">
            <w:pPr>
              <w:spacing w:after="0" w:before="0" w:line="264" w:lineRule="auto"/>
              <w:jc w:val="left"/>
              <w:rPr/>
            </w:pPr>
            <w:sdt>
              <w:sdtPr>
                <w:id w:val="-278094503"/>
                <w:tag w:val="goog_rdk_6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color w:val="1c2733"/>
                    <w:sz w:val="17"/>
                    <w:szCs w:val="17"/>
                    <w:rtl w:val="0"/>
                  </w:rPr>
                  <w:t xml:space="preserve">Comment/message response SLA এবং medical escalation SOP চালু করুন।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A6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7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P1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8">
            <w:pPr>
              <w:spacing w:after="0" w:before="0" w:line="264" w:lineRule="auto"/>
              <w:jc w:val="left"/>
              <w:rPr/>
            </w:pPr>
            <w:sdt>
              <w:sdtPr>
                <w:id w:val="-2099208946"/>
                <w:tag w:val="goog_rdk_6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color w:val="1c2733"/>
                    <w:sz w:val="17"/>
                    <w:szCs w:val="17"/>
                    <w:rtl w:val="0"/>
                  </w:rPr>
                  <w:t xml:space="preserve">Clinical breakthrough content series তৈরি করুন; near-duplicate uploads বন্ধ করুন।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2A9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2AA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P1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2AB">
            <w:pPr>
              <w:spacing w:after="0" w:before="0" w:line="264" w:lineRule="auto"/>
              <w:jc w:val="left"/>
              <w:rPr/>
            </w:pPr>
            <w:sdt>
              <w:sdtPr>
                <w:id w:val="1405164244"/>
                <w:tag w:val="goog_rdk_6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color w:val="1c2733"/>
                    <w:sz w:val="17"/>
                    <w:szCs w:val="17"/>
                    <w:rtl w:val="0"/>
                  </w:rPr>
                  <w:t xml:space="preserve">Instagram platform-native Reels, carousels ও Stories system চালু করুন।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AC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D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P1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E">
            <w:pPr>
              <w:spacing w:after="0" w:before="0" w:line="264" w:lineRule="auto"/>
              <w:jc w:val="left"/>
              <w:rPr/>
            </w:pPr>
            <w:sdt>
              <w:sdtPr>
                <w:id w:val="-993901315"/>
                <w:tag w:val="goog_rdk_6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color w:val="1c2733"/>
                    <w:sz w:val="17"/>
                    <w:szCs w:val="17"/>
                    <w:rtl w:val="0"/>
                  </w:rPr>
                  <w:t xml:space="preserve">LinkedIn leadership/employer-brand/document content বাড়ান।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2AF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2B0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P1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2B1">
            <w:pPr>
              <w:spacing w:after="0" w:before="0" w:line="264" w:lineRule="auto"/>
              <w:jc w:val="left"/>
              <w:rPr/>
            </w:pPr>
            <w:sdt>
              <w:sdtPr>
                <w:id w:val="-804069221"/>
                <w:tag w:val="goog_rdk_7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color w:val="1c2733"/>
                    <w:sz w:val="17"/>
                    <w:szCs w:val="17"/>
                    <w:rtl w:val="0"/>
                  </w:rPr>
                  <w:t xml:space="preserve">X profile fully brand করুন এবং qualified local network build করুন।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B2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3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P1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4">
            <w:pPr>
              <w:spacing w:after="0" w:before="0" w:line="264" w:lineRule="auto"/>
              <w:jc w:val="left"/>
              <w:rPr/>
            </w:pPr>
            <w:sdt>
              <w:sdtPr>
                <w:id w:val="-1760805063"/>
                <w:tag w:val="goog_rdk_7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color w:val="1c2733"/>
                    <w:sz w:val="17"/>
                    <w:szCs w:val="17"/>
                    <w:rtl w:val="0"/>
                  </w:rPr>
                  <w:t xml:space="preserve">Website blog ও Shasthoshongi editorial calendar restart করুন।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2B5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2B6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7"/>
                <w:szCs w:val="17"/>
                <w:rtl w:val="0"/>
              </w:rPr>
              <w:t xml:space="preserve">P2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2B7">
            <w:pPr>
              <w:spacing w:after="0" w:before="0" w:line="264" w:lineRule="auto"/>
              <w:jc w:val="left"/>
              <w:rPr/>
            </w:pPr>
            <w:sdt>
              <w:sdtPr>
                <w:id w:val="-450962824"/>
                <w:tag w:val="goog_rdk_7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color w:val="1c2733"/>
                    <w:sz w:val="17"/>
                    <w:szCs w:val="17"/>
                    <w:rtl w:val="0"/>
                  </w:rPr>
                  <w:t xml:space="preserve">YouTube archive audit, playlist redesign and retention reporting করুন।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B8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9">
      <w:pPr>
        <w:spacing w:after="0" w:before="0" w:line="2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A">
      <w:pPr>
        <w:spacing w:after="60" w:before="80" w:lineRule="auto"/>
        <w:ind w:left="0" w:right="0" w:firstLine="0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fa8b8"/>
          <w:sz w:val="19"/>
          <w:szCs w:val="19"/>
          <w:rtl w:val="0"/>
        </w:rPr>
        <w:t xml:space="preserve">APPENDIX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B">
      <w:pPr>
        <w:pStyle w:val="Heading1"/>
        <w:keepNext w:val="1"/>
        <w:rPr/>
      </w:pPr>
      <w:sdt>
        <w:sdtPr>
          <w:id w:val="205684184"/>
          <w:tag w:val="goog_rdk_73"/>
        </w:sdtPr>
        <w:sdtContent>
          <w:r w:rsidDel="00000000" w:rsidR="00000000" w:rsidRPr="00000000">
            <w:rPr>
              <w:rFonts w:ascii="Vrinda" w:cs="Vrinda" w:eastAsia="Vrinda" w:hAnsi="Vrinda"/>
              <w:b w:val="1"/>
              <w:bCs w:val="1"/>
              <w:rtl w:val="0"/>
            </w:rPr>
            <w:t xml:space="preserve">১৫. Sources, official channels ও methodology notes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C">
      <w:pPr>
        <w:pStyle w:val="Heading2"/>
        <w:keepNext w:val="1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Supplied files</w:t>
      </w:r>
      <w:r w:rsidDel="00000000" w:rsidR="00000000" w:rsidRPr="00000000">
        <w:rPr>
          <w:rtl w:val="0"/>
        </w:rPr>
      </w:r>
    </w:p>
    <w:tbl>
      <w:tblPr>
        <w:tblStyle w:val="Table33"/>
        <w:tblW w:w="9360.0" w:type="dxa"/>
        <w:jc w:val="left"/>
        <w:tblInd w:w="5.0" w:type="dxa"/>
        <w:tblBorders>
          <w:top w:color="d7dde3" w:space="0" w:sz="4" w:val="single"/>
          <w:left w:color="d7dde3" w:space="0" w:sz="4" w:val="single"/>
          <w:bottom w:color="d7dde3" w:space="0" w:sz="4" w:val="single"/>
          <w:right w:color="d7dde3" w:space="0" w:sz="4" w:val="single"/>
          <w:insideH w:color="d7dde3" w:space="0" w:sz="4" w:val="single"/>
          <w:insideV w:color="d7dde3" w:space="0" w:sz="4" w:val="single"/>
        </w:tblBorders>
        <w:tblLayout w:type="fixed"/>
        <w:tblLook w:val="0400"/>
      </w:tblPr>
      <w:tblGrid>
        <w:gridCol w:w="850"/>
        <w:gridCol w:w="4200"/>
        <w:gridCol w:w="4310"/>
        <w:tblGridChange w:id="0">
          <w:tblGrid>
            <w:gridCol w:w="850"/>
            <w:gridCol w:w="4200"/>
            <w:gridCol w:w="4310"/>
          </w:tblGrid>
        </w:tblGridChange>
      </w:tblGrid>
      <w:tr>
        <w:trPr>
          <w:cantSplit w:val="0"/>
          <w:tblHeader w:val="1"/>
        </w:trPr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2BD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ID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2BE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File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a5e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2BF">
            <w:pPr>
              <w:spacing w:after="0" w:before="0" w:line="264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Use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0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S1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1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Facebook Report(1).pdf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2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Socialinsider summary; 15 Jul-13 Aug 2026; comparison 15 Jun-14 Jul 2026.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2C3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S2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2C4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Posts_evercareCTG_15_Jul_2026_13_Aug_2026_b882(1).pdf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2C5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Facebook post-level export; 102 pages.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6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S3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7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Instagram_evercarectg_15_Jul_2026_13_Aug_2026_2c08.pdf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8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Instagram summary; 15 Jul-13 Aug 2026.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2C9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S4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2CA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Posts_evercarectg_15_Jul_2026_13_Aug_2026_f239.pdf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2CB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Instagram post-level export; 102 pages.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C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S5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D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Linkedin_Evercare_Hospital_Chattogram_15_Jul_2026_13_Aug_2026_41c7.pdf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E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LinkedIn summary; 15 Jul-13 Aug 2026.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afbfc" w:val="clear"/>
          </w:tcPr>
          <w:p w:rsidR="00000000" w:rsidDel="00000000" w:rsidP="00000000" w:rsidRDefault="00000000" w:rsidRPr="00000000" w14:paraId="000002CF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S6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2D0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Posts_Evercare_Hospital_Chattogram_15_Jul_2026_13_Aug_2026_f822.pdf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bfc" w:val="clear"/>
          </w:tcPr>
          <w:p w:rsidR="00000000" w:rsidDel="00000000" w:rsidP="00000000" w:rsidRDefault="00000000" w:rsidRPr="00000000" w14:paraId="000002D1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LinkedIn post-level export; 92 pages.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D2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S7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3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Screenshot 2026-08-13 203409.png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4">
            <w:pPr>
              <w:spacing w:after="0" w:before="0" w:line="264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color w:val="1c2733"/>
                <w:sz w:val="16"/>
                <w:szCs w:val="16"/>
                <w:rtl w:val="0"/>
              </w:rPr>
              <w:t xml:space="preserve">X profile screenshot supplied by user.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D5">
      <w:pPr>
        <w:pStyle w:val="Heading2"/>
        <w:keepNext w:val="1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Official/public channel links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6">
      <w:pPr>
        <w:spacing w:after="100" w:lineRule="auto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c2733"/>
          <w:sz w:val="19"/>
          <w:szCs w:val="19"/>
          <w:rtl w:val="0"/>
        </w:rPr>
        <w:t xml:space="preserve">S8  Website: </w:t>
      </w:r>
      <w:hyperlink r:id="rId12">
        <w:r w:rsidDel="00000000" w:rsidR="00000000" w:rsidRPr="00000000">
          <w:rPr>
            <w:rFonts w:ascii="Verdana" w:cs="Verdana" w:eastAsia="Verdana" w:hAnsi="Verdana"/>
            <w:color w:val="2e74b5"/>
            <w:sz w:val="19"/>
            <w:szCs w:val="19"/>
            <w:u w:val="single"/>
            <w:rtl w:val="0"/>
          </w:rPr>
          <w:t xml:space="preserve">https://www.evercarebd.com/en/chattogram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7">
      <w:pPr>
        <w:spacing w:after="100" w:lineRule="auto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c2733"/>
          <w:sz w:val="19"/>
          <w:szCs w:val="19"/>
          <w:rtl w:val="0"/>
        </w:rPr>
        <w:t xml:space="preserve">S9  Facebook: </w:t>
      </w:r>
      <w:hyperlink r:id="rId13">
        <w:r w:rsidDel="00000000" w:rsidR="00000000" w:rsidRPr="00000000">
          <w:rPr>
            <w:rFonts w:ascii="Verdana" w:cs="Verdana" w:eastAsia="Verdana" w:hAnsi="Verdana"/>
            <w:color w:val="2e74b5"/>
            <w:sz w:val="19"/>
            <w:szCs w:val="19"/>
            <w:u w:val="single"/>
            <w:rtl w:val="0"/>
          </w:rPr>
          <w:t xml:space="preserve">https://www.facebook.com/evercareCTG/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8">
      <w:pPr>
        <w:spacing w:after="100" w:lineRule="auto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c2733"/>
          <w:sz w:val="19"/>
          <w:szCs w:val="19"/>
          <w:rtl w:val="0"/>
        </w:rPr>
        <w:t xml:space="preserve">S10 Instagram: </w:t>
      </w:r>
      <w:hyperlink r:id="rId14">
        <w:r w:rsidDel="00000000" w:rsidR="00000000" w:rsidRPr="00000000">
          <w:rPr>
            <w:rFonts w:ascii="Verdana" w:cs="Verdana" w:eastAsia="Verdana" w:hAnsi="Verdana"/>
            <w:color w:val="2e74b5"/>
            <w:sz w:val="19"/>
            <w:szCs w:val="19"/>
            <w:u w:val="single"/>
            <w:rtl w:val="0"/>
          </w:rPr>
          <w:t xml:space="preserve">https://www.instagram.com/evercarectg/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9">
      <w:pPr>
        <w:spacing w:after="100" w:lineRule="auto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c2733"/>
          <w:sz w:val="19"/>
          <w:szCs w:val="19"/>
          <w:rtl w:val="0"/>
        </w:rPr>
        <w:t xml:space="preserve">S11 LinkedIn: </w:t>
      </w:r>
      <w:hyperlink r:id="rId15">
        <w:r w:rsidDel="00000000" w:rsidR="00000000" w:rsidRPr="00000000">
          <w:rPr>
            <w:rFonts w:ascii="Verdana" w:cs="Verdana" w:eastAsia="Verdana" w:hAnsi="Verdana"/>
            <w:color w:val="2e74b5"/>
            <w:sz w:val="19"/>
            <w:szCs w:val="19"/>
            <w:u w:val="single"/>
            <w:rtl w:val="0"/>
          </w:rPr>
          <w:t xml:space="preserve">https://www.linkedin.com/showcase/evercare-hospital-chattogram/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A">
      <w:pPr>
        <w:spacing w:after="100" w:lineRule="auto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c2733"/>
          <w:sz w:val="19"/>
          <w:szCs w:val="19"/>
          <w:rtl w:val="0"/>
        </w:rPr>
        <w:t xml:space="preserve">S12 X: </w:t>
      </w:r>
      <w:hyperlink r:id="rId16">
        <w:r w:rsidDel="00000000" w:rsidR="00000000" w:rsidRPr="00000000">
          <w:rPr>
            <w:rFonts w:ascii="Verdana" w:cs="Verdana" w:eastAsia="Verdana" w:hAnsi="Verdana"/>
            <w:color w:val="2e74b5"/>
            <w:sz w:val="19"/>
            <w:szCs w:val="19"/>
            <w:u w:val="single"/>
            <w:rtl w:val="0"/>
          </w:rPr>
          <w:t xml:space="preserve">https://x.com/evercarectg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B">
      <w:pPr>
        <w:spacing w:after="100" w:lineRule="auto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c2733"/>
          <w:sz w:val="19"/>
          <w:szCs w:val="19"/>
          <w:rtl w:val="0"/>
        </w:rPr>
        <w:t xml:space="preserve">S13 YouTube: </w:t>
      </w:r>
      <w:hyperlink r:id="rId17">
        <w:r w:rsidDel="00000000" w:rsidR="00000000" w:rsidRPr="00000000">
          <w:rPr>
            <w:rFonts w:ascii="Verdana" w:cs="Verdana" w:eastAsia="Verdana" w:hAnsi="Verdana"/>
            <w:color w:val="2e74b5"/>
            <w:sz w:val="19"/>
            <w:szCs w:val="19"/>
            <w:u w:val="single"/>
            <w:rtl w:val="0"/>
          </w:rPr>
          <w:t xml:space="preserve">https://www.youtube.com/@EvercareHospitalChattogram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C">
      <w:pPr>
        <w:pStyle w:val="Heading2"/>
        <w:keepNext w:val="1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Top-post links used in the supplied exports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D">
      <w:pPr>
        <w:spacing w:after="80" w:lineRule="auto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c2733"/>
          <w:sz w:val="18"/>
          <w:szCs w:val="18"/>
          <w:rtl w:val="0"/>
        </w:rPr>
        <w:t xml:space="preserve">Facebook top reel 1: </w:t>
      </w:r>
      <w:hyperlink r:id="rId18">
        <w:r w:rsidDel="00000000" w:rsidR="00000000" w:rsidRPr="00000000">
          <w:rPr>
            <w:rFonts w:ascii="Verdana" w:cs="Verdana" w:eastAsia="Verdana" w:hAnsi="Verdana"/>
            <w:color w:val="2e74b5"/>
            <w:sz w:val="19"/>
            <w:szCs w:val="19"/>
            <w:u w:val="single"/>
            <w:rtl w:val="0"/>
          </w:rPr>
          <w:t xml:space="preserve">Open post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E">
      <w:pPr>
        <w:spacing w:after="80" w:lineRule="auto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c2733"/>
          <w:sz w:val="18"/>
          <w:szCs w:val="18"/>
          <w:rtl w:val="0"/>
        </w:rPr>
        <w:t xml:space="preserve">Facebook top reel 2: </w:t>
      </w:r>
      <w:hyperlink r:id="rId19">
        <w:r w:rsidDel="00000000" w:rsidR="00000000" w:rsidRPr="00000000">
          <w:rPr>
            <w:rFonts w:ascii="Verdana" w:cs="Verdana" w:eastAsia="Verdana" w:hAnsi="Verdana"/>
            <w:color w:val="2e74b5"/>
            <w:sz w:val="19"/>
            <w:szCs w:val="19"/>
            <w:u w:val="single"/>
            <w:rtl w:val="0"/>
          </w:rPr>
          <w:t xml:space="preserve">Open post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F">
      <w:pPr>
        <w:spacing w:after="80" w:lineRule="auto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c2733"/>
          <w:sz w:val="18"/>
          <w:szCs w:val="18"/>
          <w:rtl w:val="0"/>
        </w:rPr>
        <w:t xml:space="preserve">Facebook top photo: </w:t>
      </w:r>
      <w:hyperlink r:id="rId20">
        <w:r w:rsidDel="00000000" w:rsidR="00000000" w:rsidRPr="00000000">
          <w:rPr>
            <w:rFonts w:ascii="Verdana" w:cs="Verdana" w:eastAsia="Verdana" w:hAnsi="Verdana"/>
            <w:color w:val="2e74b5"/>
            <w:sz w:val="19"/>
            <w:szCs w:val="19"/>
            <w:u w:val="single"/>
            <w:rtl w:val="0"/>
          </w:rPr>
          <w:t xml:space="preserve">Open post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0">
      <w:pPr>
        <w:spacing w:after="80" w:lineRule="auto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c2733"/>
          <w:sz w:val="18"/>
          <w:szCs w:val="18"/>
          <w:rtl w:val="0"/>
        </w:rPr>
        <w:t xml:space="preserve">Instagram top reel 1: </w:t>
      </w:r>
      <w:hyperlink r:id="rId21">
        <w:r w:rsidDel="00000000" w:rsidR="00000000" w:rsidRPr="00000000">
          <w:rPr>
            <w:rFonts w:ascii="Verdana" w:cs="Verdana" w:eastAsia="Verdana" w:hAnsi="Verdana"/>
            <w:color w:val="2e74b5"/>
            <w:sz w:val="19"/>
            <w:szCs w:val="19"/>
            <w:u w:val="single"/>
            <w:rtl w:val="0"/>
          </w:rPr>
          <w:t xml:space="preserve">Open post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1">
      <w:pPr>
        <w:spacing w:after="80" w:lineRule="auto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c2733"/>
          <w:sz w:val="18"/>
          <w:szCs w:val="18"/>
          <w:rtl w:val="0"/>
        </w:rPr>
        <w:t xml:space="preserve">Instagram top reel 2: </w:t>
      </w:r>
      <w:hyperlink r:id="rId22">
        <w:r w:rsidDel="00000000" w:rsidR="00000000" w:rsidRPr="00000000">
          <w:rPr>
            <w:rFonts w:ascii="Verdana" w:cs="Verdana" w:eastAsia="Verdana" w:hAnsi="Verdana"/>
            <w:color w:val="2e74b5"/>
            <w:sz w:val="19"/>
            <w:szCs w:val="19"/>
            <w:u w:val="single"/>
            <w:rtl w:val="0"/>
          </w:rPr>
          <w:t xml:space="preserve">Open post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2">
      <w:pPr>
        <w:spacing w:after="80" w:lineRule="auto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c2733"/>
          <w:sz w:val="18"/>
          <w:szCs w:val="18"/>
          <w:rtl w:val="0"/>
        </w:rPr>
        <w:t xml:space="preserve">LinkedIn top post 1: </w:t>
      </w:r>
      <w:hyperlink r:id="rId23">
        <w:r w:rsidDel="00000000" w:rsidR="00000000" w:rsidRPr="00000000">
          <w:rPr>
            <w:rFonts w:ascii="Verdana" w:cs="Verdana" w:eastAsia="Verdana" w:hAnsi="Verdana"/>
            <w:color w:val="2e74b5"/>
            <w:sz w:val="19"/>
            <w:szCs w:val="19"/>
            <w:u w:val="single"/>
            <w:rtl w:val="0"/>
          </w:rPr>
          <w:t xml:space="preserve">Open post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3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4">
      <w:pPr>
        <w:spacing w:after="0" w:before="0" w:line="2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5">
      <w:pPr>
        <w:spacing w:after="60" w:before="80" w:lineRule="auto"/>
        <w:ind w:left="0" w:right="0" w:firstLine="0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fa8b8"/>
          <w:sz w:val="19"/>
          <w:szCs w:val="19"/>
          <w:rtl w:val="0"/>
        </w:rPr>
        <w:t xml:space="preserve">APPENDIX • LIMITATIONS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6">
      <w:pPr>
        <w:pStyle w:val="Heading2"/>
        <w:keepNext w:val="1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Limitations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7">
      <w:pPr>
        <w:numPr>
          <w:ilvl w:val="0"/>
          <w:numId w:val="1"/>
        </w:numPr>
        <w:spacing w:after="120" w:line="280" w:lineRule="auto"/>
        <w:ind w:left="720" w:hanging="360"/>
        <w:rPr/>
      </w:pPr>
      <w:r w:rsidDel="00000000" w:rsidR="00000000" w:rsidRPr="00000000">
        <w:rPr>
          <w:rFonts w:ascii="Verdana" w:cs="Verdana" w:eastAsia="Verdana" w:hAnsi="Verdana"/>
          <w:color w:val="1c2733"/>
          <w:sz w:val="21"/>
          <w:szCs w:val="21"/>
          <w:rtl w:val="0"/>
        </w:rPr>
        <w:t xml:space="preserve">Meta Business Suite, GA4, Search Console, YouTube Studio, X Analytics, CRM and appointment-system access was not supplied.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8">
      <w:pPr>
        <w:numPr>
          <w:ilvl w:val="0"/>
          <w:numId w:val="1"/>
        </w:numPr>
        <w:spacing w:after="120" w:line="280" w:lineRule="auto"/>
        <w:ind w:left="720" w:hanging="360"/>
        <w:rPr/>
      </w:pPr>
      <w:r w:rsidDel="00000000" w:rsidR="00000000" w:rsidRPr="00000000">
        <w:rPr>
          <w:rFonts w:ascii="Verdana" w:cs="Verdana" w:eastAsia="Verdana" w:hAnsi="Verdana"/>
          <w:color w:val="1c2733"/>
          <w:sz w:val="21"/>
          <w:szCs w:val="21"/>
          <w:rtl w:val="0"/>
        </w:rPr>
        <w:t xml:space="preserve">Instagram and LinkedIn do not have full May-June KPI exports in the supplied files; report does not invent those totals.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9">
      <w:pPr>
        <w:numPr>
          <w:ilvl w:val="0"/>
          <w:numId w:val="1"/>
        </w:numPr>
        <w:spacing w:after="120" w:line="280" w:lineRule="auto"/>
        <w:ind w:left="720" w:hanging="360"/>
        <w:rPr/>
      </w:pPr>
      <w:r w:rsidDel="00000000" w:rsidR="00000000" w:rsidRPr="00000000">
        <w:rPr>
          <w:rFonts w:ascii="Verdana" w:cs="Verdana" w:eastAsia="Verdana" w:hAnsi="Verdana"/>
          <w:color w:val="1c2733"/>
          <w:sz w:val="21"/>
          <w:szCs w:val="21"/>
          <w:rtl w:val="0"/>
        </w:rPr>
        <w:t xml:space="preserve">Public follower counts may change after the 13 August 2026 snapshot.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A">
      <w:pPr>
        <w:numPr>
          <w:ilvl w:val="0"/>
          <w:numId w:val="1"/>
        </w:numPr>
        <w:spacing w:after="120" w:line="280" w:lineRule="auto"/>
        <w:ind w:left="720" w:hanging="360"/>
        <w:rPr/>
      </w:pPr>
      <w:r w:rsidDel="00000000" w:rsidR="00000000" w:rsidRPr="00000000">
        <w:rPr>
          <w:rFonts w:ascii="Verdana" w:cs="Verdana" w:eastAsia="Verdana" w:hAnsi="Verdana"/>
          <w:color w:val="1c2733"/>
          <w:sz w:val="21"/>
          <w:szCs w:val="21"/>
          <w:rtl w:val="0"/>
        </w:rPr>
        <w:t xml:space="preserve">Paid/organic split, spend, frequency, clicks, message actions, call outcomes and confirmed bookings are not available.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B">
      <w:pPr>
        <w:numPr>
          <w:ilvl w:val="0"/>
          <w:numId w:val="1"/>
        </w:numPr>
        <w:spacing w:after="120" w:line="280" w:lineRule="auto"/>
        <w:ind w:left="720" w:hanging="360"/>
        <w:rPr/>
      </w:pPr>
      <w:r w:rsidDel="00000000" w:rsidR="00000000" w:rsidRPr="00000000">
        <w:rPr>
          <w:rFonts w:ascii="Verdana" w:cs="Verdana" w:eastAsia="Verdana" w:hAnsi="Verdana"/>
          <w:color w:val="1c2733"/>
          <w:sz w:val="21"/>
          <w:szCs w:val="21"/>
          <w:rtl w:val="0"/>
        </w:rPr>
        <w:t xml:space="preserve">Website technical performance requires a separate authenticated and device-level test suite.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C">
      <w:pPr>
        <w:spacing w:after="0" w:before="0" w:line="264" w:lineRule="auto"/>
        <w:rPr/>
      </w:pPr>
      <w:r w:rsidDel="00000000" w:rsidR="00000000" w:rsidRPr="00000000">
        <w:rPr>
          <w:rFonts w:ascii="Verdana" w:cs="Verdana" w:eastAsia="Verdana" w:hAnsi="Verdana"/>
          <w:i w:val="1"/>
          <w:iCs w:val="1"/>
          <w:color w:val="5e6a75"/>
          <w:sz w:val="21"/>
          <w:szCs w:val="21"/>
          <w:rtl w:val="0"/>
        </w:rPr>
        <w:t xml:space="preserve">Prepared for decision-making. All figures are rounded for presentation; source-file precision is retained where available.</w:t>
      </w:r>
      <w:r w:rsidDel="00000000" w:rsidR="00000000" w:rsidRPr="00000000">
        <w:rPr>
          <w:rtl w:val="0"/>
        </w:rPr>
      </w:r>
    </w:p>
    <w:sectPr>
      <w:headerReference r:id="rId24" w:type="default"/>
      <w:headerReference r:id="rId25" w:type="even"/>
      <w:footerReference r:id="rId26" w:type="default"/>
      <w:footerReference r:id="rId27" w:type="even"/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Calibri"/>
  <w:font w:name="Vrinda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E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1c2733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1"/>
        <w:bCs w:val="1"/>
        <w:i w:val="0"/>
        <w:iCs w:val="0"/>
        <w:smallCaps w:val="0"/>
        <w:strike w:val="0"/>
        <w:color w:val="5e6a75"/>
        <w:sz w:val="16"/>
        <w:szCs w:val="16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Verdana" w:cs="Verdana" w:eastAsia="Verdana" w:hAnsi="Verdana"/>
        <w:b w:val="1"/>
        <w:bCs w:val="1"/>
        <w:i w:val="0"/>
        <w:iCs w:val="0"/>
        <w:smallCaps w:val="0"/>
        <w:strike w:val="0"/>
        <w:color w:val="5e6a75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F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1c2733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1"/>
        <w:bCs w:val="1"/>
        <w:i w:val="0"/>
        <w:iCs w:val="0"/>
        <w:smallCaps w:val="0"/>
        <w:strike w:val="0"/>
        <w:color w:val="5e6a75"/>
        <w:sz w:val="16"/>
        <w:szCs w:val="16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Verdana" w:cs="Verdana" w:eastAsia="Verdana" w:hAnsi="Verdana"/>
        <w:b w:val="1"/>
        <w:bCs w:val="1"/>
        <w:i w:val="0"/>
        <w:iCs w:val="0"/>
        <w:smallCaps w:val="0"/>
        <w:strike w:val="0"/>
        <w:color w:val="5e6a75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E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1c2733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1"/>
        <w:bCs w:val="1"/>
        <w:i w:val="0"/>
        <w:iCs w:val="0"/>
        <w:smallCaps w:val="0"/>
        <w:strike w:val="0"/>
        <w:color w:val="5e6a75"/>
        <w:sz w:val="16"/>
        <w:szCs w:val="16"/>
        <w:u w:val="none"/>
        <w:shd w:fill="auto" w:val="clear"/>
        <w:vertAlign w:val="baseline"/>
        <w:rtl w:val="0"/>
      </w:rPr>
      <w:t xml:space="preserve">EVERCARE HOSPITAL CHATTOGRAM  |  DIGITAL AUDIT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E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1c2733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1"/>
        <w:bCs w:val="1"/>
        <w:i w:val="0"/>
        <w:iCs w:val="0"/>
        <w:smallCaps w:val="0"/>
        <w:strike w:val="0"/>
        <w:color w:val="5e6a75"/>
        <w:sz w:val="16"/>
        <w:szCs w:val="16"/>
        <w:u w:val="none"/>
        <w:shd w:fill="auto" w:val="clear"/>
        <w:vertAlign w:val="baseline"/>
        <w:rtl w:val="0"/>
      </w:rPr>
      <w:t xml:space="preserve">EVERCARE HOSPITAL CHATTOGRAM  |  DIGITAL AUDIT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720" w:hanging="360"/>
      </w:pPr>
      <w:rPr>
        <w:rFonts w:ascii="Verdana" w:cs="Verdana" w:eastAsia="Verdana" w:hAnsi="Verdana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Verdana" w:cs="Verdana" w:eastAsia="Verdana" w:hAnsi="Verdana"/>
        <w:color w:val="1c2733"/>
        <w:sz w:val="21"/>
        <w:szCs w:val="21"/>
        <w:lang w:val="en"/>
      </w:rPr>
    </w:rPrDefault>
    <w:pPrDefault>
      <w:pPr>
        <w:spacing w:after="120" w:line="264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60" w:before="320" w:lineRule="auto"/>
    </w:pPr>
    <w:rPr>
      <w:rFonts w:ascii="Verdana" w:cs="Verdana" w:eastAsia="Verdana" w:hAnsi="Verdana"/>
      <w:b w:val="1"/>
      <w:bCs w:val="1"/>
      <w:color w:val="2e74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240" w:lineRule="auto"/>
    </w:pPr>
    <w:rPr>
      <w:rFonts w:ascii="Verdana" w:cs="Verdana" w:eastAsia="Verdana" w:hAnsi="Verdana"/>
      <w:b w:val="1"/>
      <w:bCs w:val="1"/>
      <w:color w:val="2e74b5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rFonts w:ascii="Verdana" w:cs="Verdana" w:eastAsia="Verdana" w:hAnsi="Verdana"/>
      <w:b w:val="1"/>
      <w:bCs w:val="1"/>
      <w:color w:val="173a5e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facebook.com/1531775475629674/posts/1517183587088863" TargetMode="External"/><Relationship Id="rId22" Type="http://schemas.openxmlformats.org/officeDocument/2006/relationships/hyperlink" Target="https://www.instagram.com/reel/DbOQsIAGikm/" TargetMode="External"/><Relationship Id="rId21" Type="http://schemas.openxmlformats.org/officeDocument/2006/relationships/hyperlink" Target="https://www.instagram.com/reel/DbOYWEFlO-i/" TargetMode="External"/><Relationship Id="rId24" Type="http://schemas.openxmlformats.org/officeDocument/2006/relationships/header" Target="header1.xml"/><Relationship Id="rId23" Type="http://schemas.openxmlformats.org/officeDocument/2006/relationships/hyperlink" Target="https://www.linkedin.com/feed/update/urn:li:activity:7486991352442822656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26" Type="http://schemas.openxmlformats.org/officeDocument/2006/relationships/footer" Target="footer1.xml"/><Relationship Id="rId25" Type="http://schemas.openxmlformats.org/officeDocument/2006/relationships/header" Target="header2.xml"/><Relationship Id="rId27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3.png"/><Relationship Id="rId11" Type="http://schemas.openxmlformats.org/officeDocument/2006/relationships/image" Target="media/image1.png"/><Relationship Id="rId10" Type="http://schemas.openxmlformats.org/officeDocument/2006/relationships/image" Target="media/image2.png"/><Relationship Id="rId13" Type="http://schemas.openxmlformats.org/officeDocument/2006/relationships/hyperlink" Target="https://www.facebook.com/evercareCTG/" TargetMode="External"/><Relationship Id="rId12" Type="http://schemas.openxmlformats.org/officeDocument/2006/relationships/hyperlink" Target="https://www.evercarebd.com/en/chattogram" TargetMode="External"/><Relationship Id="rId15" Type="http://schemas.openxmlformats.org/officeDocument/2006/relationships/hyperlink" Target="https://www.linkedin.com/showcase/evercare-hospital-chattogram/" TargetMode="External"/><Relationship Id="rId14" Type="http://schemas.openxmlformats.org/officeDocument/2006/relationships/hyperlink" Target="https://www.instagram.com/evercarectg/" TargetMode="External"/><Relationship Id="rId17" Type="http://schemas.openxmlformats.org/officeDocument/2006/relationships/hyperlink" Target="https://www.youtube.com/@EvercareHospitalChattogram" TargetMode="External"/><Relationship Id="rId16" Type="http://schemas.openxmlformats.org/officeDocument/2006/relationships/hyperlink" Target="https://x.com/evercarectg" TargetMode="External"/><Relationship Id="rId19" Type="http://schemas.openxmlformats.org/officeDocument/2006/relationships/hyperlink" Target="https://www.facebook.com/reel/1608481647564424/" TargetMode="External"/><Relationship Id="rId18" Type="http://schemas.openxmlformats.org/officeDocument/2006/relationships/hyperlink" Target="https://www.facebook.com/reel/182022287914189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1+AeB/+/2fmTsUcEtbLrGrCFyQ==">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OpenAI</dc:creator>
</cp:coreProperties>
</file>